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5161" w14:textId="6D0ACF1D" w:rsidR="00BD0AB5" w:rsidRPr="00BD0AB5" w:rsidRDefault="00BD0AB5" w:rsidP="00BA309F">
      <w:pPr>
        <w:tabs>
          <w:tab w:val="left" w:pos="3105"/>
        </w:tabs>
      </w:pPr>
    </w:p>
    <w:p w14:paraId="0594BBB3" w14:textId="77777777" w:rsidR="00BD0AB5" w:rsidRPr="00BD0AB5" w:rsidRDefault="00BD0AB5" w:rsidP="00BD0AB5"/>
    <w:p w14:paraId="35F1841D" w14:textId="77777777" w:rsidR="00BD0AB5" w:rsidRPr="00BD0AB5" w:rsidRDefault="00BD0AB5" w:rsidP="00BD0AB5"/>
    <w:p w14:paraId="0D662E52" w14:textId="77777777" w:rsidR="00BD0AB5" w:rsidRPr="00BD0AB5" w:rsidRDefault="00BD0AB5" w:rsidP="00BD0AB5"/>
    <w:p w14:paraId="240BB4D7" w14:textId="77777777" w:rsidR="00BD0AB5" w:rsidRPr="00BD0AB5" w:rsidRDefault="00BD0AB5" w:rsidP="00BD0AB5"/>
    <w:p w14:paraId="702566A8" w14:textId="77777777" w:rsidR="00BD0AB5" w:rsidRPr="00BD0AB5" w:rsidRDefault="00BD0AB5" w:rsidP="00BD0AB5"/>
    <w:p w14:paraId="65E030F7" w14:textId="77777777" w:rsidR="00BD0AB5" w:rsidRPr="00BD0AB5" w:rsidRDefault="00BD0AB5" w:rsidP="00BD0AB5"/>
    <w:p w14:paraId="64C37056" w14:textId="77777777" w:rsidR="00DD32D1" w:rsidRDefault="00DD32D1" w:rsidP="00DE592A">
      <w:pPr>
        <w:jc w:val="right"/>
        <w:rPr>
          <w:rFonts w:asciiTheme="minorHAnsi" w:hAnsiTheme="minorHAnsi"/>
        </w:rPr>
      </w:pPr>
    </w:p>
    <w:p w14:paraId="38B96FB4" w14:textId="6C2FF0A8" w:rsidR="00DE592A" w:rsidRDefault="007C392D" w:rsidP="00DE592A">
      <w:pPr>
        <w:jc w:val="right"/>
        <w:rPr>
          <w:rFonts w:asciiTheme="minorHAnsi" w:hAnsiTheme="minorHAnsi"/>
        </w:rPr>
      </w:pPr>
      <w:r>
        <w:rPr>
          <w:rFonts w:asciiTheme="minorHAnsi" w:hAnsiTheme="minorHAnsi"/>
        </w:rPr>
        <w:t>Μάνδρα Αττικής</w:t>
      </w:r>
      <w:r w:rsidR="00DE592A" w:rsidRPr="00780DD9">
        <w:rPr>
          <w:rFonts w:asciiTheme="minorHAnsi" w:hAnsiTheme="minorHAnsi"/>
        </w:rPr>
        <w:t xml:space="preserve">, </w:t>
      </w:r>
      <w:r w:rsidR="006E263E">
        <w:rPr>
          <w:rFonts w:asciiTheme="minorHAnsi" w:hAnsiTheme="minorHAnsi"/>
        </w:rPr>
        <w:t>01</w:t>
      </w:r>
      <w:r w:rsidR="00DE592A">
        <w:rPr>
          <w:rFonts w:asciiTheme="minorHAnsi" w:hAnsiTheme="minorHAnsi"/>
        </w:rPr>
        <w:t xml:space="preserve"> </w:t>
      </w:r>
      <w:r w:rsidR="006E263E">
        <w:rPr>
          <w:rFonts w:asciiTheme="minorHAnsi" w:hAnsiTheme="minorHAnsi"/>
        </w:rPr>
        <w:t>Φεβρουαρίου</w:t>
      </w:r>
      <w:r w:rsidR="00DD32D1">
        <w:rPr>
          <w:rFonts w:asciiTheme="minorHAnsi" w:hAnsiTheme="minorHAnsi"/>
        </w:rPr>
        <w:t xml:space="preserve"> </w:t>
      </w:r>
      <w:r w:rsidR="003C7B5A">
        <w:rPr>
          <w:rFonts w:asciiTheme="minorHAnsi" w:hAnsiTheme="minorHAnsi"/>
        </w:rPr>
        <w:t>202</w:t>
      </w:r>
      <w:r>
        <w:rPr>
          <w:rFonts w:asciiTheme="minorHAnsi" w:hAnsiTheme="minorHAnsi"/>
        </w:rPr>
        <w:t>3</w:t>
      </w:r>
    </w:p>
    <w:p w14:paraId="3CFF2BC6" w14:textId="77777777" w:rsidR="00DE592A" w:rsidRDefault="00DE592A" w:rsidP="00DE592A">
      <w:pPr>
        <w:spacing w:after="120" w:line="300" w:lineRule="atLeast"/>
        <w:jc w:val="center"/>
        <w:rPr>
          <w:rFonts w:ascii="Calibri" w:hAnsi="Calibri"/>
          <w:b/>
          <w:i/>
          <w:spacing w:val="30"/>
          <w:sz w:val="40"/>
          <w:szCs w:val="40"/>
        </w:rPr>
      </w:pPr>
    </w:p>
    <w:p w14:paraId="243F2D8A" w14:textId="5410042C" w:rsidR="00DE592A" w:rsidRDefault="003C7B5A" w:rsidP="00DE592A">
      <w:pPr>
        <w:spacing w:after="120" w:line="300" w:lineRule="atLeast"/>
        <w:jc w:val="center"/>
        <w:rPr>
          <w:rFonts w:ascii="Calibri" w:hAnsi="Calibri"/>
          <w:b/>
          <w:i/>
          <w:spacing w:val="30"/>
          <w:sz w:val="40"/>
          <w:szCs w:val="40"/>
        </w:rPr>
      </w:pPr>
      <w:r>
        <w:rPr>
          <w:rFonts w:ascii="Calibri" w:hAnsi="Calibri"/>
          <w:b/>
          <w:i/>
          <w:spacing w:val="30"/>
          <w:sz w:val="40"/>
          <w:szCs w:val="40"/>
        </w:rPr>
        <w:t>ΔΕΛΤΙΟ ΤΥΠΟΥ</w:t>
      </w:r>
    </w:p>
    <w:p w14:paraId="057CE873" w14:textId="77777777" w:rsidR="00AF56DE" w:rsidRPr="00AF56DE" w:rsidRDefault="00AF56DE" w:rsidP="00DE592A">
      <w:pPr>
        <w:spacing w:after="120" w:line="300" w:lineRule="atLeast"/>
        <w:jc w:val="center"/>
        <w:rPr>
          <w:rFonts w:ascii="Calibri" w:hAnsi="Calibri"/>
          <w:bCs/>
          <w:iCs/>
          <w:spacing w:val="30"/>
          <w:sz w:val="40"/>
          <w:szCs w:val="40"/>
        </w:rPr>
      </w:pPr>
    </w:p>
    <w:p w14:paraId="67234851" w14:textId="77777777" w:rsidR="00F224F7" w:rsidRPr="00F224F7" w:rsidRDefault="00F224F7" w:rsidP="00F224F7">
      <w:pPr>
        <w:jc w:val="both"/>
        <w:rPr>
          <w:rFonts w:ascii="Calibri" w:hAnsi="Calibri"/>
          <w:b/>
          <w:bCs/>
          <w:sz w:val="28"/>
          <w:szCs w:val="28"/>
        </w:rPr>
      </w:pPr>
      <w:r w:rsidRPr="00F224F7">
        <w:rPr>
          <w:rFonts w:ascii="Calibri" w:hAnsi="Calibri"/>
          <w:b/>
          <w:bCs/>
          <w:sz w:val="28"/>
          <w:szCs w:val="28"/>
        </w:rPr>
        <w:t xml:space="preserve">Σημαντική Διάκριση της </w:t>
      </w:r>
      <w:r w:rsidRPr="00F224F7">
        <w:rPr>
          <w:rFonts w:ascii="Calibri" w:hAnsi="Calibri"/>
          <w:b/>
          <w:bCs/>
          <w:sz w:val="28"/>
          <w:szCs w:val="28"/>
          <w:lang w:val="en-US"/>
        </w:rPr>
        <w:t>ERGOTRAK</w:t>
      </w:r>
      <w:r w:rsidRPr="00F224F7">
        <w:rPr>
          <w:rFonts w:ascii="Calibri" w:hAnsi="Calibri"/>
          <w:b/>
          <w:bCs/>
          <w:sz w:val="28"/>
          <w:szCs w:val="28"/>
        </w:rPr>
        <w:t xml:space="preserve"> στη Διεθνή Συνάντηση Αντιπροσώπων της DAF 2023</w:t>
      </w:r>
    </w:p>
    <w:p w14:paraId="08C7F22C" w14:textId="77777777" w:rsidR="00170248" w:rsidRDefault="00170248" w:rsidP="008571E1">
      <w:pPr>
        <w:jc w:val="both"/>
        <w:rPr>
          <w:rFonts w:ascii="Calibri" w:hAnsi="Calibri"/>
        </w:rPr>
      </w:pPr>
    </w:p>
    <w:p w14:paraId="43ED2DA6" w14:textId="7CFD1DA1" w:rsidR="00AF3DB1" w:rsidRPr="00731EA6" w:rsidRDefault="00731EA6" w:rsidP="00731EA6">
      <w:pPr>
        <w:spacing w:after="120" w:line="300" w:lineRule="atLeast"/>
        <w:jc w:val="both"/>
        <w:rPr>
          <w:rFonts w:ascii="Calibri" w:hAnsi="Calibri"/>
        </w:rPr>
      </w:pPr>
      <w:r w:rsidRPr="00731EA6">
        <w:rPr>
          <w:rFonts w:ascii="Calibri" w:hAnsi="Calibri"/>
        </w:rPr>
        <w:t xml:space="preserve">Η </w:t>
      </w:r>
      <w:r w:rsidRPr="00731EA6">
        <w:rPr>
          <w:rFonts w:ascii="Calibri" w:hAnsi="Calibri"/>
          <w:lang w:val="en-US"/>
        </w:rPr>
        <w:t>ERGOTRAK</w:t>
      </w:r>
      <w:r w:rsidRPr="00731EA6">
        <w:rPr>
          <w:rFonts w:ascii="Calibri" w:hAnsi="Calibri"/>
        </w:rPr>
        <w:t xml:space="preserve">, μέλος του Ομίλου Σφακιανάκη, απέσπασε ένα σημαντικό βραβείο και μία ξεχωριστή αναγνώριση, στη Διεθνή Συνάντηση Αντιπροσώπων της DAF στο Σίτζες της Ισπανίας. Ανάμεσα σε 50 συνεργαζόμενες χώρες του δικτύου της </w:t>
      </w:r>
      <w:r w:rsidRPr="00731EA6">
        <w:rPr>
          <w:rFonts w:ascii="Calibri" w:hAnsi="Calibri"/>
          <w:lang w:val="en-US"/>
        </w:rPr>
        <w:t>DAF</w:t>
      </w:r>
      <w:r w:rsidRPr="00731EA6">
        <w:rPr>
          <w:rFonts w:ascii="Calibri" w:hAnsi="Calibri"/>
        </w:rPr>
        <w:t xml:space="preserve"> και με περισσότερα από 1.150 σημεία πώλησης και τεχνικής υποστήριξης,</w:t>
      </w:r>
      <w:r w:rsidRPr="00AF3DB1">
        <w:rPr>
          <w:rFonts w:ascii="Calibri" w:hAnsi="Calibri"/>
          <w:b/>
          <w:bCs/>
        </w:rPr>
        <w:t xml:space="preserve"> </w:t>
      </w:r>
      <w:r w:rsidRPr="00AF3DB1">
        <w:rPr>
          <w:rFonts w:ascii="Calibri" w:hAnsi="Calibri"/>
        </w:rPr>
        <w:t xml:space="preserve">η </w:t>
      </w:r>
      <w:r w:rsidRPr="00AF3DB1">
        <w:rPr>
          <w:rFonts w:ascii="Calibri" w:hAnsi="Calibri"/>
          <w:lang w:val="en-US"/>
        </w:rPr>
        <w:t>ERGOTRAK</w:t>
      </w:r>
      <w:r w:rsidRPr="00AF3DB1">
        <w:rPr>
          <w:rFonts w:ascii="Calibri" w:hAnsi="Calibri"/>
        </w:rPr>
        <w:t xml:space="preserve"> τιμήθηκε με το </w:t>
      </w:r>
      <w:r w:rsidRPr="00AF3DB1">
        <w:rPr>
          <w:rFonts w:ascii="Calibri" w:hAnsi="Calibri"/>
          <w:lang w:val="en-US"/>
        </w:rPr>
        <w:t>Silver</w:t>
      </w:r>
      <w:r w:rsidRPr="00AF3DB1">
        <w:rPr>
          <w:rFonts w:ascii="Calibri" w:hAnsi="Calibri"/>
        </w:rPr>
        <w:t xml:space="preserve"> </w:t>
      </w:r>
      <w:r w:rsidRPr="00AF3DB1">
        <w:rPr>
          <w:rFonts w:ascii="Calibri" w:hAnsi="Calibri"/>
          <w:lang w:val="en-US"/>
        </w:rPr>
        <w:t>Award</w:t>
      </w:r>
      <w:r w:rsidRPr="00AF3DB1">
        <w:rPr>
          <w:rFonts w:ascii="Calibri" w:hAnsi="Calibri"/>
        </w:rPr>
        <w:t xml:space="preserve"> 2023</w:t>
      </w:r>
      <w:r w:rsidRPr="00731EA6">
        <w:rPr>
          <w:rFonts w:ascii="Calibri" w:hAnsi="Calibri"/>
        </w:rPr>
        <w:t xml:space="preserve">, για τις εξαιρετικές επιχειρηματικές της επιδόσεις.  </w:t>
      </w:r>
    </w:p>
    <w:p w14:paraId="65E76DE9" w14:textId="2991C8E9" w:rsidR="00AF3DB1" w:rsidRPr="00AF3DB1" w:rsidRDefault="00731EA6" w:rsidP="00731EA6">
      <w:pPr>
        <w:spacing w:after="120" w:line="300" w:lineRule="atLeast"/>
        <w:jc w:val="both"/>
        <w:rPr>
          <w:rFonts w:ascii="Calibri" w:hAnsi="Calibri"/>
          <w:i/>
          <w:iCs/>
        </w:rPr>
      </w:pPr>
      <w:r w:rsidRPr="00731EA6">
        <w:rPr>
          <w:rFonts w:ascii="Calibri" w:hAnsi="Calibri"/>
        </w:rPr>
        <w:t xml:space="preserve"> Ο Διευθύνων Σύμβουλος της </w:t>
      </w:r>
      <w:r w:rsidRPr="00731EA6">
        <w:rPr>
          <w:rFonts w:ascii="Calibri" w:hAnsi="Calibri"/>
          <w:lang w:val="en-US"/>
        </w:rPr>
        <w:t>ERGOTRAK</w:t>
      </w:r>
      <w:r w:rsidRPr="00731EA6">
        <w:rPr>
          <w:rFonts w:ascii="Calibri" w:hAnsi="Calibri"/>
        </w:rPr>
        <w:t>, Νικόλαος Πατσατζής ο οποίος παρέλαβε το βραβείο δήλωσε: ¨</w:t>
      </w:r>
      <w:r w:rsidRPr="00731EA6">
        <w:rPr>
          <w:rFonts w:ascii="Calibri" w:hAnsi="Calibri"/>
          <w:i/>
          <w:iCs/>
        </w:rPr>
        <w:t>Η βράβευση αυτή μας δίνει ιδιαίτερη χαρά και ικανοποίηση.</w:t>
      </w:r>
      <w:r w:rsidR="00606CD1">
        <w:rPr>
          <w:rFonts w:ascii="Calibri" w:hAnsi="Calibri"/>
          <w:i/>
          <w:iCs/>
        </w:rPr>
        <w:t xml:space="preserve"> </w:t>
      </w:r>
      <w:r w:rsidRPr="00731EA6">
        <w:rPr>
          <w:rFonts w:ascii="Calibri" w:hAnsi="Calibri"/>
          <w:i/>
          <w:iCs/>
        </w:rPr>
        <w:t>Αποτελεί αναγνώριση των πολυετών προσπαθειών μας και πρόκληση για νέες επιτυχίες στο μέλλον. Συνεχίζουμε με το ίδιο πάθος και συνέπεια, να παρέχουμε προϊόντα και υπηρεσίες ικανοποιώντας στον απόλυτο βαθμό τις ανάγκες των πελατών μας¨.</w:t>
      </w:r>
    </w:p>
    <w:p w14:paraId="2E6788D0" w14:textId="72CAAB0C" w:rsidR="00731EA6" w:rsidRPr="00731EA6" w:rsidRDefault="00731EA6" w:rsidP="00731EA6">
      <w:pPr>
        <w:spacing w:after="120" w:line="300" w:lineRule="atLeast"/>
        <w:jc w:val="both"/>
        <w:rPr>
          <w:rFonts w:ascii="Calibri" w:hAnsi="Calibri"/>
        </w:rPr>
      </w:pPr>
      <w:r w:rsidRPr="00731EA6">
        <w:rPr>
          <w:rFonts w:ascii="Calibri" w:hAnsi="Calibri"/>
        </w:rPr>
        <w:t xml:space="preserve">Η ERGOTRAK, μέλος του Ομίλου Σφακιανάκη, αντιπροσωπεύει τα φορτηγά του ολλανδικού οίκου DAF Trucks N.V. στη χώρα μας από το 1999.  Η </w:t>
      </w:r>
      <w:r w:rsidRPr="00731EA6">
        <w:rPr>
          <w:rFonts w:ascii="Calibri" w:hAnsi="Calibri"/>
          <w:lang w:val="en-GB"/>
        </w:rPr>
        <w:t>ERGOTRAK</w:t>
      </w:r>
      <w:r w:rsidRPr="00731EA6">
        <w:rPr>
          <w:rFonts w:ascii="Calibri" w:hAnsi="Calibri"/>
        </w:rPr>
        <w:t xml:space="preserve"> εδραιώνει μία νέα εποχή άμεσης επαφής με την εγχώρια αγορά επαγγελματικών οχημάτων, εφαρμόζοντας πελατοκεντρική πολιτική στη διανομή και υποστήριξη των κορυφαίων σε ποιότητα προϊόντων της Ολλανδικής εταιρίας.</w:t>
      </w:r>
    </w:p>
    <w:p w14:paraId="7B73C455" w14:textId="77777777" w:rsidR="00B335EB" w:rsidRPr="007A64CF" w:rsidRDefault="00B335EB" w:rsidP="00DE592A">
      <w:pPr>
        <w:spacing w:after="120" w:line="300" w:lineRule="atLeast"/>
        <w:jc w:val="both"/>
        <w:rPr>
          <w:rFonts w:ascii="Calibri" w:hAnsi="Calibri"/>
        </w:rPr>
      </w:pPr>
    </w:p>
    <w:p w14:paraId="21377252" w14:textId="77777777" w:rsidR="00FA7564" w:rsidRPr="0067187E" w:rsidRDefault="00FA7564" w:rsidP="0067187E">
      <w:pPr>
        <w:spacing w:after="120" w:line="300" w:lineRule="atLeast"/>
        <w:jc w:val="both"/>
        <w:rPr>
          <w:rFonts w:ascii="Calibri" w:hAnsi="Calibri"/>
        </w:rPr>
      </w:pPr>
    </w:p>
    <w:p w14:paraId="2035C94B" w14:textId="77777777" w:rsidR="003C7B5A" w:rsidRDefault="003C7B5A" w:rsidP="00DE592A">
      <w:pPr>
        <w:spacing w:after="120" w:line="300" w:lineRule="atLeast"/>
        <w:jc w:val="both"/>
        <w:rPr>
          <w:rFonts w:ascii="Calibri" w:hAnsi="Calibri"/>
        </w:rPr>
      </w:pPr>
    </w:p>
    <w:p w14:paraId="64743F6F" w14:textId="75FBBC6D" w:rsidR="00050184" w:rsidRPr="00BA309F" w:rsidRDefault="00DE592A" w:rsidP="00DE592A">
      <w:pPr>
        <w:spacing w:after="120" w:line="300" w:lineRule="atLeast"/>
        <w:jc w:val="both"/>
      </w:pPr>
      <w:r>
        <w:rPr>
          <w:rFonts w:ascii="Calibri" w:hAnsi="Calibri"/>
        </w:rPr>
        <w:t xml:space="preserve"> </w:t>
      </w:r>
    </w:p>
    <w:sectPr w:rsidR="00050184" w:rsidRPr="00BA309F" w:rsidSect="00526ED0">
      <w:headerReference w:type="default" r:id="rId8"/>
      <w:headerReference w:type="first" r:id="rId9"/>
      <w:footerReference w:type="first" r:id="rId10"/>
      <w:pgSz w:w="11906" w:h="16838" w:code="9"/>
      <w:pgMar w:top="1815" w:right="567" w:bottom="2336" w:left="73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A61C" w14:textId="77777777" w:rsidR="00D277EA" w:rsidRDefault="00D277EA">
      <w:r>
        <w:separator/>
      </w:r>
    </w:p>
  </w:endnote>
  <w:endnote w:type="continuationSeparator" w:id="0">
    <w:p w14:paraId="4BB8F17A" w14:textId="77777777" w:rsidR="00D277EA" w:rsidRDefault="00D2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663" w14:textId="77777777" w:rsidR="007C392D" w:rsidRPr="004820A1" w:rsidRDefault="007C392D" w:rsidP="007C392D">
    <w:pPr>
      <w:pStyle w:val="a4"/>
      <w:rPr>
        <w:rFonts w:ascii="Arial" w:hAnsi="Arial" w:cs="Arial"/>
        <w:b/>
        <w:color w:val="989999"/>
        <w:sz w:val="18"/>
        <w:szCs w:val="18"/>
      </w:rPr>
    </w:pPr>
    <w:r w:rsidRPr="004820A1">
      <w:rPr>
        <w:rFonts w:ascii="Arial" w:hAnsi="Arial" w:cs="Arial"/>
        <w:b/>
        <w:color w:val="989999"/>
        <w:sz w:val="18"/>
        <w:szCs w:val="18"/>
      </w:rPr>
      <w:t>ΕΜΠΟΡΙΚΗ ΜΗΧΑΝΗΜΑΤΩΝ ΚΑΙ ΒΙΟΜΗΧΑΝΙΚΩΝ ΕΙΔΩΝ Α.Ε.Ε.</w:t>
    </w:r>
  </w:p>
  <w:p w14:paraId="093E1976" w14:textId="7A90718F" w:rsidR="007C392D" w:rsidRDefault="007C392D" w:rsidP="007C392D">
    <w:pPr>
      <w:pStyle w:val="a4"/>
      <w:rPr>
        <w:rFonts w:ascii="Arial" w:hAnsi="Arial" w:cs="Arial"/>
        <w:b/>
        <w:color w:val="989999"/>
        <w:sz w:val="16"/>
        <w:szCs w:val="16"/>
      </w:rPr>
    </w:pPr>
    <w:r>
      <w:rPr>
        <w:rFonts w:ascii="Arial" w:hAnsi="Arial" w:cs="Arial"/>
        <w:b/>
        <w:noProof/>
        <w:color w:val="989999"/>
        <w:sz w:val="16"/>
        <w:szCs w:val="16"/>
      </w:rPr>
      <mc:AlternateContent>
        <mc:Choice Requires="wps">
          <w:drawing>
            <wp:anchor distT="0" distB="0" distL="114300" distR="114300" simplePos="0" relativeHeight="251711488" behindDoc="0" locked="0" layoutInCell="1" allowOverlap="1" wp14:anchorId="430FBD98" wp14:editId="79242445">
              <wp:simplePos x="0" y="0"/>
              <wp:positionH relativeFrom="column">
                <wp:posOffset>-11430</wp:posOffset>
              </wp:positionH>
              <wp:positionV relativeFrom="paragraph">
                <wp:posOffset>42545</wp:posOffset>
              </wp:positionV>
              <wp:extent cx="6743700" cy="0"/>
              <wp:effectExtent l="7620" t="13970" r="11430" b="508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4E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D5E6" id="Ευθεία γραμμή σύνδεσης 1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530.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" strokecolor="#004e3f"/>
          </w:pict>
        </mc:Fallback>
      </mc:AlternateContent>
    </w:r>
  </w:p>
  <w:p w14:paraId="2E638103" w14:textId="77777777" w:rsidR="007C392D" w:rsidRDefault="007C392D" w:rsidP="007C392D">
    <w:pPr>
      <w:pStyle w:val="a4"/>
      <w:tabs>
        <w:tab w:val="clear" w:pos="4153"/>
        <w:tab w:val="clear" w:pos="8306"/>
        <w:tab w:val="left" w:pos="9285"/>
      </w:tabs>
      <w:rPr>
        <w:rFonts w:ascii="Arial" w:hAnsi="Arial" w:cs="Arial"/>
        <w:b/>
        <w:color w:val="989999"/>
        <w:sz w:val="10"/>
        <w:szCs w:val="10"/>
      </w:rPr>
    </w:pPr>
    <w:r>
      <w:rPr>
        <w:rFonts w:ascii="Arial" w:hAnsi="Arial" w:cs="Arial"/>
        <w:noProof/>
        <w:color w:val="989999"/>
        <w:sz w:val="16"/>
        <w:szCs w:val="16"/>
      </w:rPr>
      <w:drawing>
        <wp:anchor distT="0" distB="0" distL="114300" distR="114300" simplePos="0" relativeHeight="251712512" behindDoc="0" locked="0" layoutInCell="1" allowOverlap="1" wp14:anchorId="70D342B4" wp14:editId="73B2DEAF">
          <wp:simplePos x="0" y="0"/>
          <wp:positionH relativeFrom="column">
            <wp:posOffset>5160010</wp:posOffset>
          </wp:positionH>
          <wp:positionV relativeFrom="paragraph">
            <wp:posOffset>10160</wp:posOffset>
          </wp:positionV>
          <wp:extent cx="1650365" cy="695960"/>
          <wp:effectExtent l="0" t="0" r="0" b="0"/>
          <wp:wrapNone/>
          <wp:docPr id="11"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ERT SAFE LOGO_.jpg"/>
                  <pic:cNvPicPr/>
                </pic:nvPicPr>
                <pic:blipFill>
                  <a:blip r:embed="rId1">
                    <a:extLst>
                      <a:ext uri="{28A0092B-C50C-407E-A947-70E740481C1C}">
                        <a14:useLocalDpi xmlns:a14="http://schemas.microsoft.com/office/drawing/2010/main" val="0"/>
                      </a:ext>
                    </a:extLst>
                  </a:blip>
                  <a:stretch>
                    <a:fillRect/>
                  </a:stretch>
                </pic:blipFill>
                <pic:spPr>
                  <a:xfrm>
                    <a:off x="0" y="0"/>
                    <a:ext cx="1650365" cy="695960"/>
                  </a:xfrm>
                  <a:prstGeom prst="rect">
                    <a:avLst/>
                  </a:prstGeom>
                </pic:spPr>
              </pic:pic>
            </a:graphicData>
          </a:graphic>
          <wp14:sizeRelH relativeFrom="margin">
            <wp14:pctWidth>0</wp14:pctWidth>
          </wp14:sizeRelH>
          <wp14:sizeRelV relativeFrom="margin">
            <wp14:pctHeight>0</wp14:pctHeight>
          </wp14:sizeRelV>
        </wp:anchor>
      </w:drawing>
    </w:r>
    <w:r w:rsidRPr="00F777BE">
      <w:rPr>
        <w:rFonts w:ascii="Arial" w:hAnsi="Arial" w:cs="Arial"/>
        <w:b/>
        <w:color w:val="989999"/>
        <w:sz w:val="16"/>
        <w:szCs w:val="16"/>
      </w:rPr>
      <w:t>ΟΜΙΛΟΣ ΣΦΑΚΙΑΝΑΚΗ</w:t>
    </w:r>
    <w:r>
      <w:rPr>
        <w:rFonts w:ascii="Arial" w:hAnsi="Arial" w:cs="Arial"/>
        <w:b/>
        <w:color w:val="989999"/>
        <w:sz w:val="16"/>
        <w:szCs w:val="16"/>
      </w:rPr>
      <w:tab/>
    </w:r>
  </w:p>
  <w:p w14:paraId="3A590BF5" w14:textId="77777777" w:rsidR="007C392D" w:rsidRPr="00E779F4" w:rsidRDefault="007C392D" w:rsidP="007C392D">
    <w:pPr>
      <w:pStyle w:val="a4"/>
      <w:rPr>
        <w:rFonts w:ascii="Arial" w:hAnsi="Arial" w:cs="Arial"/>
        <w:b/>
        <w:color w:val="989999"/>
        <w:sz w:val="16"/>
        <w:szCs w:val="16"/>
      </w:rPr>
    </w:pPr>
    <w:r>
      <w:rPr>
        <w:rStyle w:val="a5"/>
        <w:sz w:val="16"/>
        <w:szCs w:val="16"/>
      </w:rPr>
      <w:tab/>
    </w:r>
    <w:r>
      <w:rPr>
        <w:rStyle w:val="a5"/>
        <w:sz w:val="16"/>
        <w:szCs w:val="16"/>
      </w:rPr>
      <w:tab/>
    </w:r>
    <w:r>
      <w:rPr>
        <w:rStyle w:val="a5"/>
        <w:sz w:val="16"/>
        <w:szCs w:val="16"/>
      </w:rPr>
      <w:tab/>
    </w:r>
  </w:p>
  <w:p w14:paraId="052C94DE" w14:textId="77777777" w:rsidR="007C392D" w:rsidRPr="00B57004" w:rsidRDefault="007C392D" w:rsidP="007C392D">
    <w:pPr>
      <w:pStyle w:val="a4"/>
      <w:rPr>
        <w:rFonts w:ascii="Arial" w:hAnsi="Arial" w:cs="Arial"/>
        <w:b/>
        <w:color w:val="989999"/>
        <w:sz w:val="16"/>
        <w:szCs w:val="16"/>
      </w:rPr>
    </w:pPr>
    <w:r>
      <w:rPr>
        <w:rFonts w:ascii="Arial" w:hAnsi="Arial" w:cs="Arial"/>
        <w:color w:val="989999"/>
        <w:sz w:val="16"/>
        <w:szCs w:val="16"/>
      </w:rPr>
      <w:t>Έδρα: Σιδηροκάστρου 5-7, 118 55 Αθήνα</w:t>
    </w:r>
    <w:r w:rsidRPr="00B57004">
      <w:rPr>
        <w:rFonts w:ascii="Arial" w:hAnsi="Arial" w:cs="Arial"/>
        <w:color w:val="989999"/>
        <w:sz w:val="16"/>
        <w:szCs w:val="16"/>
      </w:rPr>
      <w:t xml:space="preserve">                         </w:t>
    </w:r>
    <w:hyperlink r:id="rId2" w:history="1">
      <w:r w:rsidRPr="00B57004">
        <w:rPr>
          <w:rStyle w:val="-"/>
          <w:rFonts w:ascii="Arial" w:hAnsi="Arial" w:cs="Arial"/>
          <w:b/>
          <w:color w:val="989999"/>
          <w:sz w:val="16"/>
          <w:szCs w:val="16"/>
          <w:u w:val="none" w:color="000000"/>
          <w:lang w:val="en-US"/>
        </w:rPr>
        <w:t>http</w:t>
      </w:r>
      <w:r w:rsidRPr="00B57004">
        <w:rPr>
          <w:rStyle w:val="-"/>
          <w:rFonts w:ascii="Arial" w:hAnsi="Arial" w:cs="Arial"/>
          <w:b/>
          <w:color w:val="989999"/>
          <w:sz w:val="16"/>
          <w:szCs w:val="16"/>
          <w:u w:val="none" w:color="000000"/>
        </w:rPr>
        <w:t>://</w:t>
      </w:r>
      <w:r w:rsidRPr="00B57004">
        <w:rPr>
          <w:rStyle w:val="-"/>
          <w:rFonts w:ascii="Arial" w:hAnsi="Arial" w:cs="Arial"/>
          <w:b/>
          <w:color w:val="989999"/>
          <w:sz w:val="16"/>
          <w:szCs w:val="16"/>
          <w:u w:val="none" w:color="000000"/>
          <w:lang w:val="en-US"/>
        </w:rPr>
        <w:t>www</w:t>
      </w:r>
      <w:r w:rsidRPr="00B57004">
        <w:rPr>
          <w:rStyle w:val="-"/>
          <w:rFonts w:ascii="Arial" w:hAnsi="Arial" w:cs="Arial"/>
          <w:b/>
          <w:color w:val="989999"/>
          <w:sz w:val="16"/>
          <w:szCs w:val="16"/>
          <w:u w:val="none" w:color="000000"/>
        </w:rPr>
        <w:t>.</w:t>
      </w:r>
      <w:proofErr w:type="spellStart"/>
      <w:r w:rsidRPr="00B57004">
        <w:rPr>
          <w:rStyle w:val="-"/>
          <w:rFonts w:ascii="Arial" w:hAnsi="Arial" w:cs="Arial"/>
          <w:b/>
          <w:color w:val="989999"/>
          <w:sz w:val="16"/>
          <w:szCs w:val="16"/>
          <w:u w:val="none" w:color="000000"/>
          <w:lang w:val="en-US"/>
        </w:rPr>
        <w:t>ergotrak</w:t>
      </w:r>
      <w:proofErr w:type="spellEnd"/>
      <w:r w:rsidRPr="00B57004">
        <w:rPr>
          <w:rStyle w:val="-"/>
          <w:rFonts w:ascii="Arial" w:hAnsi="Arial" w:cs="Arial"/>
          <w:b/>
          <w:color w:val="989999"/>
          <w:sz w:val="16"/>
          <w:szCs w:val="16"/>
          <w:u w:val="none" w:color="000000"/>
        </w:rPr>
        <w:t>.</w:t>
      </w:r>
      <w:r w:rsidRPr="00B57004">
        <w:rPr>
          <w:rStyle w:val="-"/>
          <w:rFonts w:ascii="Arial" w:hAnsi="Arial" w:cs="Arial"/>
          <w:b/>
          <w:color w:val="989999"/>
          <w:sz w:val="16"/>
          <w:szCs w:val="16"/>
          <w:u w:val="none" w:color="000000"/>
          <w:lang w:val="en-US"/>
        </w:rPr>
        <w:t>gr</w:t>
      </w:r>
    </w:hyperlink>
    <w:r w:rsidRPr="00B57004">
      <w:rPr>
        <w:rFonts w:ascii="Arial" w:hAnsi="Arial" w:cs="Arial"/>
        <w:color w:val="989999"/>
        <w:sz w:val="16"/>
        <w:szCs w:val="16"/>
      </w:rPr>
      <w:t xml:space="preserve">                                                                       </w:t>
    </w:r>
  </w:p>
  <w:p w14:paraId="1A57BA7A" w14:textId="77777777" w:rsidR="007C392D" w:rsidRDefault="007C392D" w:rsidP="007C392D">
    <w:pPr>
      <w:pStyle w:val="a4"/>
      <w:rPr>
        <w:rFonts w:ascii="Arial" w:hAnsi="Arial" w:cs="Arial"/>
        <w:color w:val="989999"/>
        <w:sz w:val="16"/>
        <w:szCs w:val="16"/>
      </w:rPr>
    </w:pPr>
    <w:r>
      <w:rPr>
        <w:rFonts w:ascii="Arial" w:hAnsi="Arial" w:cs="Arial"/>
        <w:color w:val="989999"/>
        <w:sz w:val="16"/>
        <w:szCs w:val="16"/>
      </w:rPr>
      <w:t xml:space="preserve">Κεντρικές </w:t>
    </w:r>
    <w:proofErr w:type="spellStart"/>
    <w:r>
      <w:rPr>
        <w:rFonts w:ascii="Arial" w:hAnsi="Arial" w:cs="Arial"/>
        <w:color w:val="989999"/>
        <w:sz w:val="16"/>
        <w:szCs w:val="16"/>
      </w:rPr>
      <w:t>Εγκατ</w:t>
    </w:r>
    <w:proofErr w:type="spellEnd"/>
    <w:r w:rsidRPr="00082B0D">
      <w:rPr>
        <w:rFonts w:ascii="Arial" w:hAnsi="Arial" w:cs="Arial"/>
        <w:color w:val="989999"/>
        <w:sz w:val="16"/>
        <w:szCs w:val="16"/>
      </w:rPr>
      <w:t>/</w:t>
    </w:r>
    <w:r>
      <w:rPr>
        <w:rFonts w:ascii="Arial" w:hAnsi="Arial" w:cs="Arial"/>
        <w:color w:val="989999"/>
        <w:sz w:val="16"/>
        <w:szCs w:val="16"/>
      </w:rPr>
      <w:t>σεις: Θέση Πάτημα, 196 00 Μάνδρα Αττικής, Τηλ.: 210 62 93 4</w:t>
    </w:r>
    <w:r w:rsidRPr="005F66A8">
      <w:rPr>
        <w:rFonts w:ascii="Arial" w:hAnsi="Arial" w:cs="Arial"/>
        <w:color w:val="989999"/>
        <w:sz w:val="16"/>
        <w:szCs w:val="16"/>
      </w:rPr>
      <w:t>00</w:t>
    </w:r>
    <w:r w:rsidRPr="004820A1">
      <w:rPr>
        <w:rFonts w:ascii="Arial" w:hAnsi="Arial" w:cs="Arial"/>
        <w:color w:val="989999"/>
        <w:sz w:val="16"/>
        <w:szCs w:val="16"/>
      </w:rPr>
      <w:t xml:space="preserve">, </w:t>
    </w:r>
    <w:r w:rsidRPr="004820A1">
      <w:rPr>
        <w:rFonts w:ascii="Arial" w:hAnsi="Arial" w:cs="Arial"/>
        <w:color w:val="989999"/>
        <w:sz w:val="16"/>
        <w:szCs w:val="16"/>
        <w:lang w:val="en-US"/>
      </w:rPr>
      <w:t>Fax</w:t>
    </w:r>
    <w:r w:rsidRPr="004820A1">
      <w:rPr>
        <w:rFonts w:ascii="Arial" w:hAnsi="Arial" w:cs="Arial"/>
        <w:color w:val="989999"/>
        <w:sz w:val="16"/>
        <w:szCs w:val="16"/>
      </w:rPr>
      <w:t>: 210 62 01 845</w:t>
    </w:r>
  </w:p>
  <w:p w14:paraId="3299AC25" w14:textId="77777777" w:rsidR="007C392D" w:rsidRDefault="007C392D" w:rsidP="007C392D">
    <w:pPr>
      <w:pStyle w:val="a4"/>
      <w:rPr>
        <w:rFonts w:ascii="Arial" w:hAnsi="Arial" w:cs="Arial"/>
        <w:color w:val="989999"/>
        <w:sz w:val="16"/>
        <w:szCs w:val="16"/>
        <w:u w:color="000000"/>
      </w:rPr>
    </w:pPr>
    <w:proofErr w:type="spellStart"/>
    <w:r>
      <w:rPr>
        <w:rFonts w:ascii="Arial" w:hAnsi="Arial" w:cs="Arial"/>
        <w:color w:val="989999"/>
        <w:sz w:val="16"/>
        <w:szCs w:val="16"/>
      </w:rPr>
      <w:t>Υποκ</w:t>
    </w:r>
    <w:proofErr w:type="spellEnd"/>
    <w:r w:rsidRPr="00082B0D">
      <w:rPr>
        <w:rFonts w:ascii="Arial" w:hAnsi="Arial" w:cs="Arial"/>
        <w:color w:val="989999"/>
        <w:sz w:val="16"/>
        <w:szCs w:val="16"/>
      </w:rPr>
      <w:t>/</w:t>
    </w:r>
    <w:r>
      <w:rPr>
        <w:rFonts w:ascii="Arial" w:hAnsi="Arial" w:cs="Arial"/>
        <w:color w:val="989999"/>
        <w:sz w:val="16"/>
        <w:szCs w:val="16"/>
      </w:rPr>
      <w:t>μα</w:t>
    </w:r>
    <w:r w:rsidRPr="004820A1">
      <w:rPr>
        <w:rFonts w:ascii="Arial" w:hAnsi="Arial" w:cs="Arial"/>
        <w:color w:val="989999"/>
        <w:sz w:val="16"/>
        <w:szCs w:val="16"/>
      </w:rPr>
      <w:t>: ΒΙΠΕ ΣΙΝΔΟΥ, Οδός ΝΒ1Α</w:t>
    </w:r>
    <w:r w:rsidRPr="00F101C5">
      <w:rPr>
        <w:rFonts w:ascii="Arial" w:hAnsi="Arial" w:cs="Arial"/>
        <w:color w:val="989999"/>
        <w:sz w:val="16"/>
        <w:szCs w:val="16"/>
      </w:rPr>
      <w:t>,</w:t>
    </w:r>
    <w:r w:rsidRPr="004820A1">
      <w:rPr>
        <w:rFonts w:ascii="Arial" w:hAnsi="Arial" w:cs="Arial"/>
        <w:color w:val="989999"/>
        <w:sz w:val="16"/>
        <w:szCs w:val="16"/>
      </w:rPr>
      <w:t xml:space="preserve"> 570 22 Θεσσαλονίκη</w:t>
    </w:r>
    <w:r>
      <w:rPr>
        <w:rFonts w:ascii="Arial" w:hAnsi="Arial" w:cs="Arial"/>
        <w:color w:val="989999"/>
        <w:sz w:val="16"/>
        <w:szCs w:val="16"/>
      </w:rPr>
      <w:t>,</w:t>
    </w:r>
    <w:r w:rsidRPr="004820A1">
      <w:rPr>
        <w:rFonts w:ascii="Arial" w:hAnsi="Arial" w:cs="Arial"/>
        <w:color w:val="989999"/>
        <w:sz w:val="16"/>
        <w:szCs w:val="16"/>
      </w:rPr>
      <w:t xml:space="preserve"> </w:t>
    </w:r>
    <w:r w:rsidRPr="004820A1">
      <w:rPr>
        <w:rFonts w:ascii="Arial" w:hAnsi="Arial" w:cs="Arial"/>
        <w:color w:val="989999"/>
        <w:sz w:val="16"/>
        <w:szCs w:val="16"/>
        <w:u w:color="000000"/>
      </w:rPr>
      <w:t xml:space="preserve">Τηλ.: 2310 57 00 70, </w:t>
    </w:r>
    <w:r>
      <w:rPr>
        <w:rFonts w:ascii="Arial" w:hAnsi="Arial" w:cs="Arial"/>
        <w:color w:val="989999"/>
        <w:sz w:val="16"/>
        <w:szCs w:val="16"/>
        <w:u w:color="000000"/>
      </w:rPr>
      <w:t xml:space="preserve"> </w:t>
    </w:r>
    <w:r w:rsidRPr="004820A1">
      <w:rPr>
        <w:rFonts w:ascii="Arial" w:hAnsi="Arial" w:cs="Arial"/>
        <w:color w:val="989999"/>
        <w:sz w:val="16"/>
        <w:szCs w:val="16"/>
        <w:u w:color="000000"/>
        <w:lang w:val="en-US"/>
      </w:rPr>
      <w:t>Fax</w:t>
    </w:r>
    <w:r w:rsidRPr="004820A1">
      <w:rPr>
        <w:rFonts w:ascii="Arial" w:hAnsi="Arial" w:cs="Arial"/>
        <w:color w:val="989999"/>
        <w:sz w:val="16"/>
        <w:szCs w:val="16"/>
        <w:u w:color="000000"/>
      </w:rPr>
      <w:t>: 2310 57 00 99</w:t>
    </w:r>
    <w:r w:rsidRPr="004820A1">
      <w:rPr>
        <w:rFonts w:ascii="Arial" w:hAnsi="Arial" w:cs="Arial"/>
        <w:color w:val="989999"/>
        <w:sz w:val="16"/>
        <w:szCs w:val="16"/>
      </w:rPr>
      <w:t xml:space="preserve">                                   </w:t>
    </w:r>
  </w:p>
  <w:p w14:paraId="4C6DC867" w14:textId="77777777" w:rsidR="007C392D" w:rsidRDefault="007C392D" w:rsidP="007C392D">
    <w:pPr>
      <w:pStyle w:val="a4"/>
      <w:rPr>
        <w:rFonts w:ascii="Arial" w:hAnsi="Arial" w:cs="Arial"/>
        <w:color w:val="989999"/>
        <w:sz w:val="16"/>
        <w:szCs w:val="16"/>
        <w:u w:color="000000"/>
      </w:rPr>
    </w:pPr>
    <w:proofErr w:type="spellStart"/>
    <w:r>
      <w:rPr>
        <w:rFonts w:ascii="Arial" w:hAnsi="Arial" w:cs="Arial"/>
        <w:color w:val="989999"/>
        <w:sz w:val="16"/>
        <w:szCs w:val="16"/>
        <w:u w:color="000000"/>
      </w:rPr>
      <w:t>Υποκ</w:t>
    </w:r>
    <w:proofErr w:type="spellEnd"/>
    <w:r w:rsidRPr="00082B0D">
      <w:rPr>
        <w:rFonts w:ascii="Arial" w:hAnsi="Arial" w:cs="Arial"/>
        <w:color w:val="989999"/>
        <w:sz w:val="16"/>
        <w:szCs w:val="16"/>
        <w:u w:color="000000"/>
      </w:rPr>
      <w:t>/</w:t>
    </w:r>
    <w:r>
      <w:rPr>
        <w:rFonts w:ascii="Arial" w:hAnsi="Arial" w:cs="Arial"/>
        <w:color w:val="989999"/>
        <w:sz w:val="16"/>
        <w:szCs w:val="16"/>
        <w:u w:color="000000"/>
      </w:rPr>
      <w:t>μα: Λ. Αθηνών 173,</w:t>
    </w:r>
    <w:r w:rsidRPr="00F7090A">
      <w:rPr>
        <w:rFonts w:ascii="Arial" w:hAnsi="Arial" w:cs="Arial"/>
        <w:color w:val="989999"/>
        <w:sz w:val="16"/>
        <w:szCs w:val="16"/>
        <w:u w:color="000000"/>
      </w:rPr>
      <w:t xml:space="preserve"> </w:t>
    </w:r>
    <w:r>
      <w:rPr>
        <w:rFonts w:ascii="Arial" w:hAnsi="Arial" w:cs="Arial"/>
        <w:color w:val="989999"/>
        <w:sz w:val="16"/>
        <w:szCs w:val="16"/>
        <w:u w:color="000000"/>
      </w:rPr>
      <w:t xml:space="preserve">122 42 Αιγάλεω, Τηλ.: 210 57 23 470, </w:t>
    </w:r>
    <w:r>
      <w:rPr>
        <w:rFonts w:ascii="Arial" w:hAnsi="Arial" w:cs="Arial"/>
        <w:color w:val="989999"/>
        <w:sz w:val="16"/>
        <w:szCs w:val="16"/>
        <w:u w:color="000000"/>
        <w:lang w:val="en-US"/>
      </w:rPr>
      <w:t>Fax</w:t>
    </w:r>
    <w:r>
      <w:rPr>
        <w:rFonts w:ascii="Arial" w:hAnsi="Arial" w:cs="Arial"/>
        <w:color w:val="989999"/>
        <w:sz w:val="16"/>
        <w:szCs w:val="16"/>
        <w:u w:color="000000"/>
      </w:rPr>
      <w:t>: 210 57 8</w:t>
    </w:r>
    <w:r w:rsidRPr="007862BF">
      <w:rPr>
        <w:rFonts w:ascii="Arial" w:hAnsi="Arial" w:cs="Arial"/>
        <w:color w:val="989999"/>
        <w:sz w:val="16"/>
        <w:szCs w:val="16"/>
        <w:u w:color="000000"/>
      </w:rPr>
      <w:t>3</w:t>
    </w:r>
    <w:r>
      <w:rPr>
        <w:rFonts w:ascii="Arial" w:hAnsi="Arial" w:cs="Arial"/>
        <w:color w:val="989999"/>
        <w:sz w:val="16"/>
        <w:szCs w:val="16"/>
        <w:u w:color="000000"/>
      </w:rPr>
      <w:t xml:space="preserve"> </w:t>
    </w:r>
    <w:r w:rsidRPr="007862BF">
      <w:rPr>
        <w:rFonts w:ascii="Arial" w:hAnsi="Arial" w:cs="Arial"/>
        <w:color w:val="989999"/>
        <w:sz w:val="16"/>
        <w:szCs w:val="16"/>
        <w:u w:color="000000"/>
      </w:rPr>
      <w:t>079</w:t>
    </w:r>
  </w:p>
  <w:p w14:paraId="61EC1D54" w14:textId="12617CF4" w:rsidR="00050184" w:rsidRPr="007C392D" w:rsidRDefault="007C392D">
    <w:pPr>
      <w:pStyle w:val="a4"/>
      <w:rPr>
        <w:lang w:val="en-US"/>
      </w:rPr>
    </w:pPr>
    <w:proofErr w:type="spellStart"/>
    <w:r w:rsidRPr="007862BF">
      <w:rPr>
        <w:rFonts w:ascii="Arial" w:hAnsi="Arial" w:cs="Arial"/>
        <w:color w:val="989999"/>
        <w:sz w:val="16"/>
        <w:szCs w:val="16"/>
      </w:rPr>
      <w:t>Αρ</w:t>
    </w:r>
    <w:proofErr w:type="spellEnd"/>
    <w:r w:rsidRPr="007862BF">
      <w:rPr>
        <w:rFonts w:ascii="Arial" w:hAnsi="Arial" w:cs="Arial"/>
        <w:color w:val="989999"/>
        <w:sz w:val="16"/>
        <w:szCs w:val="16"/>
      </w:rPr>
      <w:t>. Γ.Ε.ΜΗ.</w:t>
    </w:r>
    <w:r w:rsidRPr="007862BF">
      <w:rPr>
        <w:rFonts w:ascii="Arial" w:hAnsi="Arial" w:cs="Arial"/>
        <w:color w:val="989999"/>
        <w:sz w:val="16"/>
        <w:szCs w:val="16"/>
        <w:lang w:val="en-US"/>
      </w:rPr>
      <w:t>:</w:t>
    </w:r>
    <w:r w:rsidRPr="007862BF">
      <w:rPr>
        <w:rFonts w:ascii="Arial" w:hAnsi="Arial" w:cs="Arial"/>
        <w:color w:val="989999"/>
        <w:sz w:val="16"/>
        <w:szCs w:val="16"/>
      </w:rPr>
      <w:t xml:space="preserve"> 001200901000</w:t>
    </w:r>
    <w:r>
      <w:rPr>
        <w:rFonts w:ascii="Arial" w:hAnsi="Arial" w:cs="Arial"/>
        <w:color w:val="989999"/>
        <w:sz w:val="16"/>
        <w:szCs w:val="16"/>
        <w:lang w:val="en-US"/>
      </w:rPr>
      <w:t xml:space="preserve"> – </w:t>
    </w:r>
    <w:r w:rsidRPr="00C5671A">
      <w:rPr>
        <w:rFonts w:ascii="Arial" w:hAnsi="Arial" w:cs="Arial"/>
        <w:color w:val="989999"/>
        <w:sz w:val="16"/>
        <w:szCs w:val="16"/>
        <w:lang w:val="en-US"/>
      </w:rPr>
      <w:t>ΑΦΜ</w:t>
    </w:r>
    <w:r>
      <w:rPr>
        <w:rFonts w:ascii="Arial" w:hAnsi="Arial" w:cs="Arial"/>
        <w:color w:val="989999"/>
        <w:sz w:val="16"/>
        <w:szCs w:val="16"/>
        <w:lang w:val="en-US"/>
      </w:rPr>
      <w:t>:</w:t>
    </w:r>
    <w:r w:rsidRPr="00C5671A">
      <w:rPr>
        <w:rFonts w:ascii="Arial" w:hAnsi="Arial" w:cs="Arial"/>
        <w:color w:val="989999"/>
        <w:sz w:val="16"/>
        <w:szCs w:val="16"/>
        <w:lang w:val="en-US"/>
      </w:rPr>
      <w:t xml:space="preserve"> 094394592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B5F1" w14:textId="77777777" w:rsidR="00D277EA" w:rsidRDefault="00D277EA">
      <w:r>
        <w:separator/>
      </w:r>
    </w:p>
  </w:footnote>
  <w:footnote w:type="continuationSeparator" w:id="0">
    <w:p w14:paraId="2FB80443" w14:textId="77777777" w:rsidR="00D277EA" w:rsidRDefault="00D2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130A" w14:textId="77777777" w:rsidR="00050184" w:rsidRDefault="005638B4" w:rsidP="000316DE">
    <w:pPr>
      <w:pStyle w:val="a3"/>
      <w:tabs>
        <w:tab w:val="left" w:pos="9720"/>
      </w:tabs>
      <w:rPr>
        <w:lang w:val="en-US"/>
      </w:rPr>
    </w:pPr>
    <w:r>
      <w:rPr>
        <w:noProof/>
      </w:rPr>
      <w:drawing>
        <wp:anchor distT="0" distB="0" distL="114300" distR="114300" simplePos="0" relativeHeight="251656192" behindDoc="1" locked="0" layoutInCell="1" allowOverlap="1" wp14:anchorId="543AC0C5" wp14:editId="6D022579">
          <wp:simplePos x="0" y="0"/>
          <wp:positionH relativeFrom="column">
            <wp:posOffset>-114300</wp:posOffset>
          </wp:positionH>
          <wp:positionV relativeFrom="paragraph">
            <wp:posOffset>5080</wp:posOffset>
          </wp:positionV>
          <wp:extent cx="1943100" cy="494665"/>
          <wp:effectExtent l="19050" t="0" r="0" b="0"/>
          <wp:wrapNone/>
          <wp:docPr id="15" name="Picture 15" descr="er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gofinal"/>
                  <pic:cNvPicPr>
                    <a:picLocks noChangeAspect="1" noChangeArrowheads="1"/>
                  </pic:cNvPicPr>
                </pic:nvPicPr>
                <pic:blipFill>
                  <a:blip r:embed="rId1"/>
                  <a:srcRect/>
                  <a:stretch>
                    <a:fillRect/>
                  </a:stretch>
                </pic:blipFill>
                <pic:spPr bwMode="auto">
                  <a:xfrm>
                    <a:off x="0" y="0"/>
                    <a:ext cx="1943100" cy="494665"/>
                  </a:xfrm>
                  <a:prstGeom prst="rect">
                    <a:avLst/>
                  </a:prstGeom>
                  <a:noFill/>
                  <a:ln w="9525">
                    <a:noFill/>
                    <a:miter lim="800000"/>
                    <a:headEnd/>
                    <a:tailEnd/>
                  </a:ln>
                </pic:spPr>
              </pic:pic>
            </a:graphicData>
          </a:graphic>
        </wp:anchor>
      </w:drawing>
    </w:r>
  </w:p>
  <w:p w14:paraId="7B1D5A65" w14:textId="77777777" w:rsidR="00050184" w:rsidRDefault="00050184">
    <w:pPr>
      <w:pStyle w:val="a3"/>
      <w:rPr>
        <w:lang w:val="en-US"/>
      </w:rPr>
    </w:pPr>
  </w:p>
  <w:p w14:paraId="3021C6E2" w14:textId="77777777" w:rsidR="00050184" w:rsidRDefault="00050184" w:rsidP="00C574D6">
    <w:pPr>
      <w:pStyle w:val="a3"/>
      <w:jc w:val="right"/>
      <w:rPr>
        <w:rFonts w:ascii="Arial" w:hAnsi="Arial" w:cs="Arial"/>
        <w:sz w:val="16"/>
        <w:szCs w:val="16"/>
        <w:lang w:val="en-US"/>
      </w:rPr>
    </w:pPr>
  </w:p>
  <w:p w14:paraId="1AD79F0D" w14:textId="77777777" w:rsidR="00050184" w:rsidRPr="00C574D6" w:rsidRDefault="00050184" w:rsidP="000316DE">
    <w:pPr>
      <w:pStyle w:val="a3"/>
      <w:tabs>
        <w:tab w:val="left" w:pos="10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629" w14:textId="73DA1ADB" w:rsidR="00050184" w:rsidRDefault="00DE592A">
    <w:pPr>
      <w:pStyle w:val="a3"/>
    </w:pPr>
    <w:r>
      <w:rPr>
        <w:noProof/>
      </w:rPr>
      <w:drawing>
        <wp:anchor distT="0" distB="0" distL="114300" distR="114300" simplePos="0" relativeHeight="251703296" behindDoc="0" locked="0" layoutInCell="1" allowOverlap="1" wp14:anchorId="6481A141" wp14:editId="2FE7DCB5">
          <wp:simplePos x="0" y="0"/>
          <wp:positionH relativeFrom="column">
            <wp:posOffset>5592764</wp:posOffset>
          </wp:positionH>
          <wp:positionV relativeFrom="paragraph">
            <wp:posOffset>6984</wp:posOffset>
          </wp:positionV>
          <wp:extent cx="1117736" cy="321129"/>
          <wp:effectExtent l="0" t="0" r="6350" b="3175"/>
          <wp:wrapNone/>
          <wp:docPr id="41" name="Εικόνα 41" descr="DAF LOGO_r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F LOGO_red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092" cy="327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04AFBEBD" wp14:editId="0919E998">
          <wp:simplePos x="0" y="0"/>
          <wp:positionH relativeFrom="column">
            <wp:posOffset>-114300</wp:posOffset>
          </wp:positionH>
          <wp:positionV relativeFrom="paragraph">
            <wp:posOffset>5080</wp:posOffset>
          </wp:positionV>
          <wp:extent cx="1943100" cy="494665"/>
          <wp:effectExtent l="0" t="0" r="0" b="0"/>
          <wp:wrapNone/>
          <wp:docPr id="29" name="Εικόνα 29" descr="er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rgo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4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269E1"/>
    <w:multiLevelType w:val="hybridMultilevel"/>
    <w:tmpl w:val="58DC4C1C"/>
    <w:lvl w:ilvl="0" w:tplc="04080001">
      <w:start w:val="1"/>
      <w:numFmt w:val="bullet"/>
      <w:lvlText w:val=""/>
      <w:lvlJc w:val="left"/>
      <w:pPr>
        <w:tabs>
          <w:tab w:val="num" w:pos="784"/>
        </w:tabs>
        <w:ind w:left="784" w:hanging="360"/>
      </w:pPr>
      <w:rPr>
        <w:rFonts w:ascii="Symbol" w:hAnsi="Symbol" w:hint="default"/>
      </w:rPr>
    </w:lvl>
    <w:lvl w:ilvl="1" w:tplc="04080003" w:tentative="1">
      <w:start w:val="1"/>
      <w:numFmt w:val="bullet"/>
      <w:lvlText w:val="o"/>
      <w:lvlJc w:val="left"/>
      <w:pPr>
        <w:tabs>
          <w:tab w:val="num" w:pos="1504"/>
        </w:tabs>
        <w:ind w:left="1504" w:hanging="360"/>
      </w:pPr>
      <w:rPr>
        <w:rFonts w:ascii="Courier New" w:hAnsi="Courier New" w:cs="Courier New" w:hint="default"/>
      </w:rPr>
    </w:lvl>
    <w:lvl w:ilvl="2" w:tplc="04080005" w:tentative="1">
      <w:start w:val="1"/>
      <w:numFmt w:val="bullet"/>
      <w:lvlText w:val=""/>
      <w:lvlJc w:val="left"/>
      <w:pPr>
        <w:tabs>
          <w:tab w:val="num" w:pos="2224"/>
        </w:tabs>
        <w:ind w:left="2224" w:hanging="360"/>
      </w:pPr>
      <w:rPr>
        <w:rFonts w:ascii="Wingdings" w:hAnsi="Wingdings" w:hint="default"/>
      </w:rPr>
    </w:lvl>
    <w:lvl w:ilvl="3" w:tplc="04080001" w:tentative="1">
      <w:start w:val="1"/>
      <w:numFmt w:val="bullet"/>
      <w:lvlText w:val=""/>
      <w:lvlJc w:val="left"/>
      <w:pPr>
        <w:tabs>
          <w:tab w:val="num" w:pos="2944"/>
        </w:tabs>
        <w:ind w:left="2944" w:hanging="360"/>
      </w:pPr>
      <w:rPr>
        <w:rFonts w:ascii="Symbol" w:hAnsi="Symbol" w:hint="default"/>
      </w:rPr>
    </w:lvl>
    <w:lvl w:ilvl="4" w:tplc="04080003" w:tentative="1">
      <w:start w:val="1"/>
      <w:numFmt w:val="bullet"/>
      <w:lvlText w:val="o"/>
      <w:lvlJc w:val="left"/>
      <w:pPr>
        <w:tabs>
          <w:tab w:val="num" w:pos="3664"/>
        </w:tabs>
        <w:ind w:left="3664" w:hanging="360"/>
      </w:pPr>
      <w:rPr>
        <w:rFonts w:ascii="Courier New" w:hAnsi="Courier New" w:cs="Courier New" w:hint="default"/>
      </w:rPr>
    </w:lvl>
    <w:lvl w:ilvl="5" w:tplc="04080005" w:tentative="1">
      <w:start w:val="1"/>
      <w:numFmt w:val="bullet"/>
      <w:lvlText w:val=""/>
      <w:lvlJc w:val="left"/>
      <w:pPr>
        <w:tabs>
          <w:tab w:val="num" w:pos="4384"/>
        </w:tabs>
        <w:ind w:left="4384" w:hanging="360"/>
      </w:pPr>
      <w:rPr>
        <w:rFonts w:ascii="Wingdings" w:hAnsi="Wingdings" w:hint="default"/>
      </w:rPr>
    </w:lvl>
    <w:lvl w:ilvl="6" w:tplc="04080001" w:tentative="1">
      <w:start w:val="1"/>
      <w:numFmt w:val="bullet"/>
      <w:lvlText w:val=""/>
      <w:lvlJc w:val="left"/>
      <w:pPr>
        <w:tabs>
          <w:tab w:val="num" w:pos="5104"/>
        </w:tabs>
        <w:ind w:left="5104" w:hanging="360"/>
      </w:pPr>
      <w:rPr>
        <w:rFonts w:ascii="Symbol" w:hAnsi="Symbol" w:hint="default"/>
      </w:rPr>
    </w:lvl>
    <w:lvl w:ilvl="7" w:tplc="04080003" w:tentative="1">
      <w:start w:val="1"/>
      <w:numFmt w:val="bullet"/>
      <w:lvlText w:val="o"/>
      <w:lvlJc w:val="left"/>
      <w:pPr>
        <w:tabs>
          <w:tab w:val="num" w:pos="5824"/>
        </w:tabs>
        <w:ind w:left="5824" w:hanging="360"/>
      </w:pPr>
      <w:rPr>
        <w:rFonts w:ascii="Courier New" w:hAnsi="Courier New" w:cs="Courier New" w:hint="default"/>
      </w:rPr>
    </w:lvl>
    <w:lvl w:ilvl="8" w:tplc="0408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42F9176E"/>
    <w:multiLevelType w:val="hybridMultilevel"/>
    <w:tmpl w:val="1A8CF022"/>
    <w:lvl w:ilvl="0" w:tplc="04080001">
      <w:start w:val="1"/>
      <w:numFmt w:val="bullet"/>
      <w:lvlText w:val=""/>
      <w:lvlJc w:val="left"/>
      <w:pPr>
        <w:tabs>
          <w:tab w:val="num" w:pos="784"/>
        </w:tabs>
        <w:ind w:left="784" w:hanging="360"/>
      </w:pPr>
      <w:rPr>
        <w:rFonts w:ascii="Symbol" w:hAnsi="Symbol" w:hint="default"/>
      </w:rPr>
    </w:lvl>
    <w:lvl w:ilvl="1" w:tplc="04080003" w:tentative="1">
      <w:start w:val="1"/>
      <w:numFmt w:val="bullet"/>
      <w:lvlText w:val="o"/>
      <w:lvlJc w:val="left"/>
      <w:pPr>
        <w:tabs>
          <w:tab w:val="num" w:pos="1504"/>
        </w:tabs>
        <w:ind w:left="1504" w:hanging="360"/>
      </w:pPr>
      <w:rPr>
        <w:rFonts w:ascii="Courier New" w:hAnsi="Courier New" w:cs="Courier New" w:hint="default"/>
      </w:rPr>
    </w:lvl>
    <w:lvl w:ilvl="2" w:tplc="04080005" w:tentative="1">
      <w:start w:val="1"/>
      <w:numFmt w:val="bullet"/>
      <w:lvlText w:val=""/>
      <w:lvlJc w:val="left"/>
      <w:pPr>
        <w:tabs>
          <w:tab w:val="num" w:pos="2224"/>
        </w:tabs>
        <w:ind w:left="2224" w:hanging="360"/>
      </w:pPr>
      <w:rPr>
        <w:rFonts w:ascii="Wingdings" w:hAnsi="Wingdings" w:hint="default"/>
      </w:rPr>
    </w:lvl>
    <w:lvl w:ilvl="3" w:tplc="04080001" w:tentative="1">
      <w:start w:val="1"/>
      <w:numFmt w:val="bullet"/>
      <w:lvlText w:val=""/>
      <w:lvlJc w:val="left"/>
      <w:pPr>
        <w:tabs>
          <w:tab w:val="num" w:pos="2944"/>
        </w:tabs>
        <w:ind w:left="2944" w:hanging="360"/>
      </w:pPr>
      <w:rPr>
        <w:rFonts w:ascii="Symbol" w:hAnsi="Symbol" w:hint="default"/>
      </w:rPr>
    </w:lvl>
    <w:lvl w:ilvl="4" w:tplc="04080003" w:tentative="1">
      <w:start w:val="1"/>
      <w:numFmt w:val="bullet"/>
      <w:lvlText w:val="o"/>
      <w:lvlJc w:val="left"/>
      <w:pPr>
        <w:tabs>
          <w:tab w:val="num" w:pos="3664"/>
        </w:tabs>
        <w:ind w:left="3664" w:hanging="360"/>
      </w:pPr>
      <w:rPr>
        <w:rFonts w:ascii="Courier New" w:hAnsi="Courier New" w:cs="Courier New" w:hint="default"/>
      </w:rPr>
    </w:lvl>
    <w:lvl w:ilvl="5" w:tplc="04080005" w:tentative="1">
      <w:start w:val="1"/>
      <w:numFmt w:val="bullet"/>
      <w:lvlText w:val=""/>
      <w:lvlJc w:val="left"/>
      <w:pPr>
        <w:tabs>
          <w:tab w:val="num" w:pos="4384"/>
        </w:tabs>
        <w:ind w:left="4384" w:hanging="360"/>
      </w:pPr>
      <w:rPr>
        <w:rFonts w:ascii="Wingdings" w:hAnsi="Wingdings" w:hint="default"/>
      </w:rPr>
    </w:lvl>
    <w:lvl w:ilvl="6" w:tplc="04080001" w:tentative="1">
      <w:start w:val="1"/>
      <w:numFmt w:val="bullet"/>
      <w:lvlText w:val=""/>
      <w:lvlJc w:val="left"/>
      <w:pPr>
        <w:tabs>
          <w:tab w:val="num" w:pos="5104"/>
        </w:tabs>
        <w:ind w:left="5104" w:hanging="360"/>
      </w:pPr>
      <w:rPr>
        <w:rFonts w:ascii="Symbol" w:hAnsi="Symbol" w:hint="default"/>
      </w:rPr>
    </w:lvl>
    <w:lvl w:ilvl="7" w:tplc="04080003" w:tentative="1">
      <w:start w:val="1"/>
      <w:numFmt w:val="bullet"/>
      <w:lvlText w:val="o"/>
      <w:lvlJc w:val="left"/>
      <w:pPr>
        <w:tabs>
          <w:tab w:val="num" w:pos="5824"/>
        </w:tabs>
        <w:ind w:left="5824" w:hanging="360"/>
      </w:pPr>
      <w:rPr>
        <w:rFonts w:ascii="Courier New" w:hAnsi="Courier New" w:cs="Courier New" w:hint="default"/>
      </w:rPr>
    </w:lvl>
    <w:lvl w:ilvl="8" w:tplc="0408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445D5A5A"/>
    <w:multiLevelType w:val="hybridMultilevel"/>
    <w:tmpl w:val="78A0FA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423113044">
    <w:abstractNumId w:val="2"/>
  </w:num>
  <w:num w:numId="2" w16cid:durableId="1847935955">
    <w:abstractNumId w:val="0"/>
  </w:num>
  <w:num w:numId="3" w16cid:durableId="84856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4e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D0"/>
    <w:rsid w:val="00012486"/>
    <w:rsid w:val="000316DE"/>
    <w:rsid w:val="00043D51"/>
    <w:rsid w:val="00050184"/>
    <w:rsid w:val="0005343B"/>
    <w:rsid w:val="00082B0D"/>
    <w:rsid w:val="00095358"/>
    <w:rsid w:val="000B46D3"/>
    <w:rsid w:val="000C3003"/>
    <w:rsid w:val="000F6BFD"/>
    <w:rsid w:val="00145C0C"/>
    <w:rsid w:val="001522D4"/>
    <w:rsid w:val="00170248"/>
    <w:rsid w:val="001B35D8"/>
    <w:rsid w:val="00236090"/>
    <w:rsid w:val="002950E9"/>
    <w:rsid w:val="002B38EA"/>
    <w:rsid w:val="002C62E9"/>
    <w:rsid w:val="002E099B"/>
    <w:rsid w:val="00302780"/>
    <w:rsid w:val="00317795"/>
    <w:rsid w:val="003924CC"/>
    <w:rsid w:val="003A5886"/>
    <w:rsid w:val="003A67CA"/>
    <w:rsid w:val="003C185E"/>
    <w:rsid w:val="003C7B5A"/>
    <w:rsid w:val="00400A07"/>
    <w:rsid w:val="0040212B"/>
    <w:rsid w:val="00402535"/>
    <w:rsid w:val="0044479B"/>
    <w:rsid w:val="00446BA5"/>
    <w:rsid w:val="004500AB"/>
    <w:rsid w:val="0046564B"/>
    <w:rsid w:val="004728E1"/>
    <w:rsid w:val="004820A1"/>
    <w:rsid w:val="004D5CC6"/>
    <w:rsid w:val="005044B5"/>
    <w:rsid w:val="00526ED0"/>
    <w:rsid w:val="005343D6"/>
    <w:rsid w:val="005638B4"/>
    <w:rsid w:val="00581B51"/>
    <w:rsid w:val="005C5EF5"/>
    <w:rsid w:val="005D1734"/>
    <w:rsid w:val="005E24F4"/>
    <w:rsid w:val="005F66A8"/>
    <w:rsid w:val="00603D65"/>
    <w:rsid w:val="00606CD1"/>
    <w:rsid w:val="006173AA"/>
    <w:rsid w:val="006244BC"/>
    <w:rsid w:val="00642893"/>
    <w:rsid w:val="0067187E"/>
    <w:rsid w:val="0069659D"/>
    <w:rsid w:val="006D5F11"/>
    <w:rsid w:val="006E263E"/>
    <w:rsid w:val="006F0196"/>
    <w:rsid w:val="006F6BF6"/>
    <w:rsid w:val="00702D05"/>
    <w:rsid w:val="00710206"/>
    <w:rsid w:val="00717461"/>
    <w:rsid w:val="00722680"/>
    <w:rsid w:val="00731EA6"/>
    <w:rsid w:val="00763BE7"/>
    <w:rsid w:val="007872D9"/>
    <w:rsid w:val="00787667"/>
    <w:rsid w:val="007A2FD1"/>
    <w:rsid w:val="007A64CF"/>
    <w:rsid w:val="007C392D"/>
    <w:rsid w:val="00813BF2"/>
    <w:rsid w:val="008169DD"/>
    <w:rsid w:val="008412A1"/>
    <w:rsid w:val="0085033B"/>
    <w:rsid w:val="008571E1"/>
    <w:rsid w:val="00887854"/>
    <w:rsid w:val="00891123"/>
    <w:rsid w:val="008B5BD0"/>
    <w:rsid w:val="008E5A9A"/>
    <w:rsid w:val="009204AD"/>
    <w:rsid w:val="00923DFD"/>
    <w:rsid w:val="00932900"/>
    <w:rsid w:val="009567F4"/>
    <w:rsid w:val="00964803"/>
    <w:rsid w:val="009920E3"/>
    <w:rsid w:val="009A75BF"/>
    <w:rsid w:val="009F4D11"/>
    <w:rsid w:val="009F5C82"/>
    <w:rsid w:val="00A25D09"/>
    <w:rsid w:val="00A31340"/>
    <w:rsid w:val="00AA0C2D"/>
    <w:rsid w:val="00AC3D9A"/>
    <w:rsid w:val="00AF3DB1"/>
    <w:rsid w:val="00AF56DE"/>
    <w:rsid w:val="00B11C75"/>
    <w:rsid w:val="00B335EB"/>
    <w:rsid w:val="00B430C4"/>
    <w:rsid w:val="00B53497"/>
    <w:rsid w:val="00B54755"/>
    <w:rsid w:val="00B57004"/>
    <w:rsid w:val="00B74525"/>
    <w:rsid w:val="00B83325"/>
    <w:rsid w:val="00B872FF"/>
    <w:rsid w:val="00BA309F"/>
    <w:rsid w:val="00BA34F3"/>
    <w:rsid w:val="00BD0AB5"/>
    <w:rsid w:val="00BD2E76"/>
    <w:rsid w:val="00BE70DC"/>
    <w:rsid w:val="00C02DD9"/>
    <w:rsid w:val="00C5462A"/>
    <w:rsid w:val="00C547A6"/>
    <w:rsid w:val="00C574D6"/>
    <w:rsid w:val="00C71006"/>
    <w:rsid w:val="00C908A5"/>
    <w:rsid w:val="00D277EA"/>
    <w:rsid w:val="00D3324B"/>
    <w:rsid w:val="00D4280F"/>
    <w:rsid w:val="00D76938"/>
    <w:rsid w:val="00DA0C45"/>
    <w:rsid w:val="00DB2832"/>
    <w:rsid w:val="00DD32D1"/>
    <w:rsid w:val="00DE0D0F"/>
    <w:rsid w:val="00DE592A"/>
    <w:rsid w:val="00E048D3"/>
    <w:rsid w:val="00E15239"/>
    <w:rsid w:val="00E33318"/>
    <w:rsid w:val="00E44863"/>
    <w:rsid w:val="00E779F4"/>
    <w:rsid w:val="00F101C5"/>
    <w:rsid w:val="00F224F7"/>
    <w:rsid w:val="00F460D5"/>
    <w:rsid w:val="00F569F6"/>
    <w:rsid w:val="00F73F1B"/>
    <w:rsid w:val="00F777BE"/>
    <w:rsid w:val="00F85501"/>
    <w:rsid w:val="00FA7564"/>
    <w:rsid w:val="00FC2D86"/>
    <w:rsid w:val="00FD2C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4e3f"/>
    </o:shapedefaults>
    <o:shapelayout v:ext="edit">
      <o:idmap v:ext="edit" data="2"/>
    </o:shapelayout>
  </w:shapeDefaults>
  <w:decimalSymbol w:val=","/>
  <w:listSeparator w:val=";"/>
  <w14:docId w14:val="6307073A"/>
  <w15:docId w15:val="{8C5479B9-B1EB-4E14-8DF2-47BBB609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5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BD0"/>
    <w:pPr>
      <w:tabs>
        <w:tab w:val="center" w:pos="4153"/>
        <w:tab w:val="right" w:pos="8306"/>
      </w:tabs>
    </w:pPr>
  </w:style>
  <w:style w:type="paragraph" w:styleId="a4">
    <w:name w:val="footer"/>
    <w:basedOn w:val="a"/>
    <w:rsid w:val="008B5BD0"/>
    <w:pPr>
      <w:tabs>
        <w:tab w:val="center" w:pos="4153"/>
        <w:tab w:val="right" w:pos="8306"/>
      </w:tabs>
    </w:pPr>
  </w:style>
  <w:style w:type="character" w:styleId="-">
    <w:name w:val="Hyperlink"/>
    <w:basedOn w:val="a0"/>
    <w:rsid w:val="008B5BD0"/>
    <w:rPr>
      <w:color w:val="0000FF"/>
      <w:u w:val="single"/>
    </w:rPr>
  </w:style>
  <w:style w:type="character" w:styleId="a5">
    <w:name w:val="page number"/>
    <w:basedOn w:val="a0"/>
    <w:rsid w:val="00095358"/>
  </w:style>
  <w:style w:type="paragraph" w:styleId="a6">
    <w:name w:val="Balloon Text"/>
    <w:basedOn w:val="a"/>
    <w:link w:val="Char"/>
    <w:rsid w:val="00B83325"/>
    <w:rPr>
      <w:rFonts w:ascii="Tahoma" w:hAnsi="Tahoma" w:cs="Tahoma"/>
      <w:sz w:val="16"/>
      <w:szCs w:val="16"/>
    </w:rPr>
  </w:style>
  <w:style w:type="character" w:customStyle="1" w:styleId="Char">
    <w:name w:val="Κείμενο πλαισίου Char"/>
    <w:basedOn w:val="a0"/>
    <w:link w:val="a6"/>
    <w:rsid w:val="00B83325"/>
    <w:rPr>
      <w:rFonts w:ascii="Tahoma" w:hAnsi="Tahoma" w:cs="Tahoma"/>
      <w:sz w:val="16"/>
      <w:szCs w:val="16"/>
    </w:rPr>
  </w:style>
  <w:style w:type="paragraph" w:styleId="Web">
    <w:name w:val="Normal (Web)"/>
    <w:basedOn w:val="a"/>
    <w:uiPriority w:val="99"/>
    <w:semiHidden/>
    <w:unhideWhenUsed/>
    <w:rsid w:val="00BD2E7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1529">
      <w:bodyDiv w:val="1"/>
      <w:marLeft w:val="0"/>
      <w:marRight w:val="0"/>
      <w:marTop w:val="0"/>
      <w:marBottom w:val="0"/>
      <w:divBdr>
        <w:top w:val="none" w:sz="0" w:space="0" w:color="auto"/>
        <w:left w:val="none" w:sz="0" w:space="0" w:color="auto"/>
        <w:bottom w:val="none" w:sz="0" w:space="0" w:color="auto"/>
        <w:right w:val="none" w:sz="0" w:space="0" w:color="auto"/>
      </w:divBdr>
    </w:div>
    <w:div w:id="484007119">
      <w:bodyDiv w:val="1"/>
      <w:marLeft w:val="0"/>
      <w:marRight w:val="0"/>
      <w:marTop w:val="0"/>
      <w:marBottom w:val="0"/>
      <w:divBdr>
        <w:top w:val="none" w:sz="0" w:space="0" w:color="auto"/>
        <w:left w:val="none" w:sz="0" w:space="0" w:color="auto"/>
        <w:bottom w:val="none" w:sz="0" w:space="0" w:color="auto"/>
        <w:right w:val="none" w:sz="0" w:space="0" w:color="auto"/>
      </w:divBdr>
    </w:div>
    <w:div w:id="521013003">
      <w:bodyDiv w:val="1"/>
      <w:marLeft w:val="0"/>
      <w:marRight w:val="0"/>
      <w:marTop w:val="0"/>
      <w:marBottom w:val="0"/>
      <w:divBdr>
        <w:top w:val="none" w:sz="0" w:space="0" w:color="auto"/>
        <w:left w:val="none" w:sz="0" w:space="0" w:color="auto"/>
        <w:bottom w:val="none" w:sz="0" w:space="0" w:color="auto"/>
        <w:right w:val="none" w:sz="0" w:space="0" w:color="auto"/>
      </w:divBdr>
    </w:div>
    <w:div w:id="866020834">
      <w:bodyDiv w:val="1"/>
      <w:marLeft w:val="0"/>
      <w:marRight w:val="0"/>
      <w:marTop w:val="0"/>
      <w:marBottom w:val="0"/>
      <w:divBdr>
        <w:top w:val="none" w:sz="0" w:space="0" w:color="auto"/>
        <w:left w:val="none" w:sz="0" w:space="0" w:color="auto"/>
        <w:bottom w:val="none" w:sz="0" w:space="0" w:color="auto"/>
        <w:right w:val="none" w:sz="0" w:space="0" w:color="auto"/>
      </w:divBdr>
    </w:div>
    <w:div w:id="1454864888">
      <w:bodyDiv w:val="1"/>
      <w:marLeft w:val="0"/>
      <w:marRight w:val="0"/>
      <w:marTop w:val="0"/>
      <w:marBottom w:val="0"/>
      <w:divBdr>
        <w:top w:val="none" w:sz="0" w:space="0" w:color="auto"/>
        <w:left w:val="none" w:sz="0" w:space="0" w:color="auto"/>
        <w:bottom w:val="none" w:sz="0" w:space="0" w:color="auto"/>
        <w:right w:val="none" w:sz="0" w:space="0" w:color="auto"/>
      </w:divBdr>
    </w:div>
    <w:div w:id="18120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rgotrak.gr"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E6707F-90D4-4AD1-AF07-DFEC8D75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199</Words>
  <Characters>1075</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Προς</vt:lpstr>
      <vt:lpstr>Προς</vt:lpstr>
    </vt:vector>
  </TitlesOfParts>
  <Company>ERGOTRAK</Company>
  <LinksUpToDate>false</LinksUpToDate>
  <CharactersWithSpaces>1272</CharactersWithSpaces>
  <SharedDoc>false</SharedDoc>
  <HLinks>
    <vt:vector size="6" baseType="variant">
      <vt:variant>
        <vt:i4>6291507</vt:i4>
      </vt:variant>
      <vt:variant>
        <vt:i4>0</vt:i4>
      </vt:variant>
      <vt:variant>
        <vt:i4>0</vt:i4>
      </vt:variant>
      <vt:variant>
        <vt:i4>5</vt:i4>
      </vt:variant>
      <vt:variant>
        <vt:lpwstr>http://www.ergotrak.gr/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dc:title>
  <dc:creator>TSICHLAS</dc:creator>
  <cp:lastModifiedBy>Tochtami Maria</cp:lastModifiedBy>
  <cp:revision>47</cp:revision>
  <cp:lastPrinted>2020-02-17T07:56:00Z</cp:lastPrinted>
  <dcterms:created xsi:type="dcterms:W3CDTF">2019-06-26T11:36:00Z</dcterms:created>
  <dcterms:modified xsi:type="dcterms:W3CDTF">2023-02-01T09:09:00Z</dcterms:modified>
</cp:coreProperties>
</file>