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4075" w14:textId="77777777" w:rsidR="004F28AE" w:rsidRPr="00035F74" w:rsidRDefault="001B4CEE" w:rsidP="004F28AE">
      <w:pPr>
        <w:jc w:val="center"/>
        <w:rPr>
          <w:rFonts w:ascii="Verdana" w:hAnsi="Verdana"/>
          <w:b/>
          <w:sz w:val="20"/>
          <w:szCs w:val="20"/>
        </w:rPr>
      </w:pPr>
      <w:r w:rsidRPr="00035F74">
        <w:rPr>
          <w:rFonts w:ascii="Verdana" w:hAnsi="Verdana"/>
          <w:noProof/>
          <w:sz w:val="20"/>
          <w:szCs w:val="20"/>
          <w:lang w:eastAsia="el-GR"/>
        </w:rPr>
        <w:drawing>
          <wp:inline distT="0" distB="0" distL="0" distR="0" wp14:anchorId="31BA8AE9" wp14:editId="5C6FCD02">
            <wp:extent cx="6762750" cy="1028700"/>
            <wp:effectExtent l="0" t="0" r="0" b="0"/>
            <wp:docPr id="1" name="Εικόνα 1" descr="c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1028700"/>
                    </a:xfrm>
                    <a:prstGeom prst="rect">
                      <a:avLst/>
                    </a:prstGeom>
                    <a:noFill/>
                    <a:ln>
                      <a:noFill/>
                    </a:ln>
                  </pic:spPr>
                </pic:pic>
              </a:graphicData>
            </a:graphic>
          </wp:inline>
        </w:drawing>
      </w:r>
    </w:p>
    <w:p w14:paraId="2EF796CE" w14:textId="7B982938" w:rsidR="00C17C9D" w:rsidRPr="00035F74" w:rsidRDefault="00035F74" w:rsidP="00C729B2">
      <w:pPr>
        <w:spacing w:before="100" w:beforeAutospacing="1" w:after="100" w:afterAutospacing="1"/>
        <w:jc w:val="right"/>
        <w:rPr>
          <w:rFonts w:ascii="Verdana" w:hAnsi="Verdana"/>
          <w:sz w:val="20"/>
          <w:szCs w:val="20"/>
        </w:rPr>
      </w:pPr>
      <w:r>
        <w:rPr>
          <w:rFonts w:ascii="Verdana" w:hAnsi="Verdana"/>
          <w:sz w:val="20"/>
          <w:szCs w:val="20"/>
        </w:rPr>
        <w:t xml:space="preserve">                                      </w:t>
      </w:r>
      <w:r w:rsidR="00C17C9D" w:rsidRPr="00035F74">
        <w:rPr>
          <w:rFonts w:ascii="Verdana" w:hAnsi="Verdana"/>
          <w:sz w:val="20"/>
          <w:szCs w:val="20"/>
        </w:rPr>
        <w:t xml:space="preserve"> Αθήνα, </w:t>
      </w:r>
      <w:r w:rsidR="00870579" w:rsidRPr="00035F74">
        <w:rPr>
          <w:rFonts w:ascii="Verdana" w:hAnsi="Verdana"/>
          <w:sz w:val="20"/>
          <w:szCs w:val="20"/>
        </w:rPr>
        <w:fldChar w:fldCharType="begin"/>
      </w:r>
      <w:r w:rsidR="00870579" w:rsidRPr="00035F74">
        <w:rPr>
          <w:rFonts w:ascii="Verdana" w:hAnsi="Verdana"/>
          <w:sz w:val="20"/>
          <w:szCs w:val="20"/>
        </w:rPr>
        <w:instrText xml:space="preserve"> TIME \@ "d/M/yyyy" </w:instrText>
      </w:r>
      <w:r w:rsidR="00870579" w:rsidRPr="00035F74">
        <w:rPr>
          <w:rFonts w:ascii="Verdana" w:hAnsi="Verdana"/>
          <w:sz w:val="20"/>
          <w:szCs w:val="20"/>
        </w:rPr>
        <w:fldChar w:fldCharType="separate"/>
      </w:r>
      <w:r w:rsidR="00BE334A">
        <w:rPr>
          <w:rFonts w:ascii="Verdana" w:hAnsi="Verdana"/>
          <w:noProof/>
          <w:sz w:val="20"/>
          <w:szCs w:val="20"/>
        </w:rPr>
        <w:t>3/1/2023</w:t>
      </w:r>
      <w:r w:rsidR="00870579" w:rsidRPr="00035F74">
        <w:rPr>
          <w:rFonts w:ascii="Verdana" w:hAnsi="Verdana"/>
          <w:sz w:val="20"/>
          <w:szCs w:val="20"/>
        </w:rPr>
        <w:fldChar w:fldCharType="end"/>
      </w:r>
    </w:p>
    <w:p w14:paraId="6B612F8E" w14:textId="77777777" w:rsidR="00075504" w:rsidRPr="00035F74" w:rsidRDefault="004F28AE" w:rsidP="00C729B2">
      <w:pPr>
        <w:jc w:val="center"/>
        <w:rPr>
          <w:rFonts w:ascii="Verdana" w:hAnsi="Verdana"/>
          <w:b/>
          <w:sz w:val="20"/>
          <w:szCs w:val="20"/>
          <w:u w:val="single"/>
        </w:rPr>
      </w:pPr>
      <w:r w:rsidRPr="00035F74">
        <w:rPr>
          <w:rFonts w:ascii="Verdana" w:hAnsi="Verdana"/>
          <w:b/>
          <w:sz w:val="20"/>
          <w:szCs w:val="20"/>
          <w:u w:val="single"/>
        </w:rPr>
        <w:t>ΔΕΛΤΙΟ ΤΥΠΟΥ</w:t>
      </w:r>
    </w:p>
    <w:p w14:paraId="0A6A48CF" w14:textId="77777777" w:rsidR="00872539" w:rsidRPr="00035F74" w:rsidRDefault="00872539" w:rsidP="004F28AE">
      <w:pPr>
        <w:spacing w:after="0" w:line="240" w:lineRule="auto"/>
        <w:rPr>
          <w:rFonts w:ascii="Verdana" w:hAnsi="Verdana"/>
          <w:b/>
          <w:bCs/>
          <w:sz w:val="20"/>
          <w:szCs w:val="20"/>
        </w:rPr>
      </w:pPr>
    </w:p>
    <w:p w14:paraId="386053AC" w14:textId="55635F9A" w:rsidR="00035F74" w:rsidRPr="007E0663" w:rsidRDefault="00FC376C" w:rsidP="00956EDE">
      <w:pPr>
        <w:spacing w:after="0" w:line="240" w:lineRule="auto"/>
        <w:rPr>
          <w:rFonts w:ascii="Verdana" w:hAnsi="Verdana" w:cs="Arial"/>
          <w:bCs/>
          <w:i/>
          <w:color w:val="000000"/>
          <w:sz w:val="20"/>
          <w:szCs w:val="20"/>
          <w:lang w:val="x-none"/>
        </w:rPr>
      </w:pPr>
      <w:r w:rsidRPr="00035F74">
        <w:rPr>
          <w:rFonts w:ascii="Verdana" w:hAnsi="Verdana"/>
          <w:b/>
          <w:bCs/>
          <w:sz w:val="20"/>
          <w:szCs w:val="20"/>
        </w:rPr>
        <w:t xml:space="preserve">Θέμα: </w:t>
      </w:r>
      <w:r w:rsidR="007E0663" w:rsidRPr="007E0663">
        <w:rPr>
          <w:rFonts w:ascii="Verdana" w:hAnsi="Verdana"/>
          <w:b/>
          <w:bCs/>
          <w:sz w:val="20"/>
          <w:szCs w:val="20"/>
        </w:rPr>
        <w:t>Ο ΙΣΑ ζητά όλα τα φαρμακευτικά σκευάσματα και τα εμβόλια να χορηγούνται αποκλειστικά με ιατρική συνταγή</w:t>
      </w:r>
    </w:p>
    <w:p w14:paraId="6276BA22" w14:textId="60576B3D" w:rsidR="00035F74" w:rsidRDefault="00035F74" w:rsidP="00035F74">
      <w:pPr>
        <w:rPr>
          <w:rFonts w:ascii="Verdana" w:hAnsi="Verdana"/>
          <w:bCs/>
          <w:sz w:val="20"/>
          <w:szCs w:val="20"/>
          <w:lang w:eastAsia="x-none"/>
        </w:rPr>
      </w:pPr>
    </w:p>
    <w:p w14:paraId="173B3A15" w14:textId="3C8859C0" w:rsidR="007E0663" w:rsidRPr="007E0663" w:rsidRDefault="007E0663" w:rsidP="007E0663">
      <w:pPr>
        <w:rPr>
          <w:rFonts w:ascii="Verdana" w:hAnsi="Verdana"/>
          <w:bCs/>
          <w:sz w:val="20"/>
          <w:szCs w:val="20"/>
          <w:lang w:eastAsia="x-none"/>
        </w:rPr>
      </w:pPr>
      <w:r w:rsidRPr="007E0663">
        <w:rPr>
          <w:rFonts w:ascii="Verdana" w:hAnsi="Verdana"/>
          <w:b/>
          <w:sz w:val="20"/>
          <w:szCs w:val="20"/>
          <w:lang w:eastAsia="x-none"/>
        </w:rPr>
        <w:t>Γ. Πατούλης</w:t>
      </w:r>
      <w:r w:rsidRPr="007E0663">
        <w:rPr>
          <w:rFonts w:ascii="Verdana" w:hAnsi="Verdana"/>
          <w:bCs/>
          <w:sz w:val="20"/>
          <w:szCs w:val="20"/>
          <w:lang w:eastAsia="x-none"/>
        </w:rPr>
        <w:t>: «</w:t>
      </w:r>
      <w:r w:rsidRPr="007E0663">
        <w:rPr>
          <w:rFonts w:ascii="Verdana" w:hAnsi="Verdana"/>
          <w:bCs/>
          <w:i/>
          <w:iCs/>
          <w:sz w:val="20"/>
          <w:szCs w:val="20"/>
          <w:lang w:eastAsia="x-none"/>
        </w:rPr>
        <w:t>Η χορήγηση φαρμάκων χωρίς ιατρική συνταγή είναι επικίνδυνη για τη δημόσια υγεία και συμβάλλει στην έλλειψη φαρμάκων από την αγορά</w:t>
      </w:r>
      <w:r w:rsidRPr="007E0663">
        <w:rPr>
          <w:rFonts w:ascii="Verdana" w:hAnsi="Verdana"/>
          <w:bCs/>
          <w:sz w:val="20"/>
          <w:szCs w:val="20"/>
          <w:lang w:eastAsia="x-none"/>
        </w:rPr>
        <w:t>»</w:t>
      </w:r>
    </w:p>
    <w:p w14:paraId="562FEA81" w14:textId="77777777" w:rsidR="007E0663" w:rsidRPr="007E0663" w:rsidRDefault="007E0663" w:rsidP="007E0663">
      <w:pPr>
        <w:rPr>
          <w:rFonts w:ascii="Verdana" w:hAnsi="Verdana"/>
          <w:bCs/>
          <w:sz w:val="20"/>
          <w:szCs w:val="20"/>
          <w:lang w:eastAsia="x-none"/>
        </w:rPr>
      </w:pPr>
    </w:p>
    <w:p w14:paraId="07443D85" w14:textId="77777777" w:rsidR="007E0663" w:rsidRPr="007E0663" w:rsidRDefault="007E0663" w:rsidP="007E0663">
      <w:pPr>
        <w:rPr>
          <w:rFonts w:ascii="Verdana" w:hAnsi="Verdana"/>
          <w:bCs/>
          <w:sz w:val="20"/>
          <w:szCs w:val="20"/>
          <w:lang w:eastAsia="x-none"/>
        </w:rPr>
      </w:pPr>
      <w:r w:rsidRPr="007E0663">
        <w:rPr>
          <w:rFonts w:ascii="Verdana" w:hAnsi="Verdana"/>
          <w:bCs/>
          <w:sz w:val="20"/>
          <w:szCs w:val="20"/>
          <w:lang w:eastAsia="x-none"/>
        </w:rPr>
        <w:t xml:space="preserve">Ο Ιατρικός Σύλλογος Αθηνών δηλώνει κατηγορηματικά ότι κανένα φάρμακο και εμβόλιο δεν πρέπει να χορηγείται χωρίς ιατρική συνταγή .Κάθε φαρμακευτικό σκεύασμα έχει ενδείξεις και αντενδείξεις ,τις οποίες μπορεί να αξιολογήσει μόνο ο θεράπων ιατρός. </w:t>
      </w:r>
    </w:p>
    <w:p w14:paraId="5FF8C4F2" w14:textId="55E7ECA5" w:rsidR="007E0663" w:rsidRPr="007E0663" w:rsidRDefault="007E0663" w:rsidP="007E0663">
      <w:pPr>
        <w:rPr>
          <w:rFonts w:ascii="Verdana" w:hAnsi="Verdana"/>
          <w:bCs/>
          <w:sz w:val="20"/>
          <w:szCs w:val="20"/>
          <w:lang w:eastAsia="x-none"/>
        </w:rPr>
      </w:pPr>
      <w:r w:rsidRPr="007E0663">
        <w:rPr>
          <w:rFonts w:ascii="Verdana" w:hAnsi="Verdana"/>
          <w:bCs/>
          <w:sz w:val="20"/>
          <w:szCs w:val="20"/>
          <w:lang w:eastAsia="x-none"/>
        </w:rPr>
        <w:t xml:space="preserve">Ο Πρόεδρος του ΙΣΑ Γ. Πατούλης καλεί την πολιτεία να θεσπίσει την υποχρεωτική </w:t>
      </w:r>
      <w:proofErr w:type="spellStart"/>
      <w:r w:rsidRPr="007E0663">
        <w:rPr>
          <w:rFonts w:ascii="Verdana" w:hAnsi="Verdana"/>
          <w:bCs/>
          <w:sz w:val="20"/>
          <w:szCs w:val="20"/>
          <w:lang w:eastAsia="x-none"/>
        </w:rPr>
        <w:t>συνταγογράφηση</w:t>
      </w:r>
      <w:proofErr w:type="spellEnd"/>
      <w:r w:rsidRPr="007E0663">
        <w:rPr>
          <w:rFonts w:ascii="Verdana" w:hAnsi="Verdana"/>
          <w:bCs/>
          <w:sz w:val="20"/>
          <w:szCs w:val="20"/>
          <w:lang w:eastAsia="x-none"/>
        </w:rPr>
        <w:t xml:space="preserve"> για όλα τα σκευάσματα που κυκλοφορούν στην αγορά και τονίζει ότι «</w:t>
      </w:r>
      <w:r w:rsidRPr="007E0663">
        <w:rPr>
          <w:rFonts w:ascii="Verdana" w:hAnsi="Verdana"/>
          <w:bCs/>
          <w:i/>
          <w:iCs/>
          <w:sz w:val="20"/>
          <w:szCs w:val="20"/>
          <w:lang w:eastAsia="x-none"/>
        </w:rPr>
        <w:t xml:space="preserve">η αντιεπιστημονική πρακτική χορήγησης φαρμάκων  χωρίς ιατρική συνταγή που εφαρμόζεται στη χώρα μας, αντίθετα από τις υπόλοιπες χώρες του κόσμου οδηγεί σε επικίνδυνη πολυφαρμακία και κατασπατάληση πόρων ,για το σύστημα και τον ίδιο τον ασθενή. Παράλληλα, συμβάλλει στην έλλειψη φαρμάκων που παρατηρείται σταθερά στην ελληνική αγορά και δυσχεραίνει την πρόσβαση του ασθενή στα φάρμακα που έχει ανάγκη. Οι κανόνες της ορθής ιατρικής πρακτικής και ο </w:t>
      </w:r>
      <w:proofErr w:type="spellStart"/>
      <w:r w:rsidRPr="007E0663">
        <w:rPr>
          <w:rFonts w:ascii="Verdana" w:hAnsi="Verdana"/>
          <w:bCs/>
          <w:i/>
          <w:iCs/>
          <w:sz w:val="20"/>
          <w:szCs w:val="20"/>
          <w:lang w:eastAsia="x-none"/>
        </w:rPr>
        <w:t>εξορθολογισμός</w:t>
      </w:r>
      <w:proofErr w:type="spellEnd"/>
      <w:r w:rsidRPr="007E0663">
        <w:rPr>
          <w:rFonts w:ascii="Verdana" w:hAnsi="Verdana"/>
          <w:bCs/>
          <w:i/>
          <w:iCs/>
          <w:sz w:val="20"/>
          <w:szCs w:val="20"/>
          <w:lang w:eastAsia="x-none"/>
        </w:rPr>
        <w:t xml:space="preserve"> του συστήματος επιτάσσουν κανένα φάρμακο και εμβόλιο να μην χορηγείται χωρίς ιατρική συνταγή, όπως εξάλλου γίνεται στις υπόλοιπες χώρες</w:t>
      </w:r>
      <w:r w:rsidRPr="007E0663">
        <w:rPr>
          <w:rFonts w:ascii="Verdana" w:hAnsi="Verdana"/>
          <w:bCs/>
          <w:sz w:val="20"/>
          <w:szCs w:val="20"/>
          <w:lang w:eastAsia="x-none"/>
        </w:rPr>
        <w:t xml:space="preserve">». </w:t>
      </w:r>
    </w:p>
    <w:p w14:paraId="65A86981" w14:textId="183BD9A3" w:rsidR="007E0663" w:rsidRPr="007E0663" w:rsidRDefault="007E0663" w:rsidP="007E0663">
      <w:pPr>
        <w:rPr>
          <w:rFonts w:ascii="Verdana" w:hAnsi="Verdana"/>
          <w:bCs/>
          <w:sz w:val="20"/>
          <w:szCs w:val="20"/>
          <w:lang w:eastAsia="x-none"/>
        </w:rPr>
      </w:pPr>
      <w:r w:rsidRPr="007E0663">
        <w:rPr>
          <w:rFonts w:ascii="Verdana" w:hAnsi="Verdana"/>
          <w:bCs/>
          <w:sz w:val="20"/>
          <w:szCs w:val="20"/>
          <w:lang w:eastAsia="x-none"/>
        </w:rPr>
        <w:t xml:space="preserve">Πρέπει να επισημανθεί ότι η χορήγηση φαρμάκων </w:t>
      </w:r>
      <w:r w:rsidR="00B9381E">
        <w:rPr>
          <w:rFonts w:ascii="Verdana" w:hAnsi="Verdana"/>
          <w:bCs/>
          <w:sz w:val="20"/>
          <w:szCs w:val="20"/>
          <w:lang w:eastAsia="x-none"/>
        </w:rPr>
        <w:t xml:space="preserve">μόνο </w:t>
      </w:r>
      <w:r w:rsidR="00BE334A">
        <w:rPr>
          <w:rFonts w:ascii="Verdana" w:hAnsi="Verdana"/>
          <w:bCs/>
          <w:sz w:val="20"/>
          <w:szCs w:val="20"/>
          <w:lang w:eastAsia="x-none"/>
        </w:rPr>
        <w:t>με</w:t>
      </w:r>
      <w:r w:rsidRPr="007E0663">
        <w:rPr>
          <w:rFonts w:ascii="Verdana" w:hAnsi="Verdana"/>
          <w:bCs/>
          <w:sz w:val="20"/>
          <w:szCs w:val="20"/>
          <w:lang w:eastAsia="x-none"/>
        </w:rPr>
        <w:t xml:space="preserve"> ιατρική συνταγή είναι ένα πάγιο αίτημα, για το οποίο ο ΙΣΑ έχει κάνει τα τελευταία χρόνια πολλές παρεμβάσεις στις πολιτικές ηγεσίες του Υπουργείου Υγείας, οι οποίες οδήγησαν στην θέσπιση της υποχρεωτικής </w:t>
      </w:r>
      <w:proofErr w:type="spellStart"/>
      <w:r w:rsidRPr="007E0663">
        <w:rPr>
          <w:rFonts w:ascii="Verdana" w:hAnsi="Verdana"/>
          <w:bCs/>
          <w:sz w:val="20"/>
          <w:szCs w:val="20"/>
          <w:lang w:eastAsia="x-none"/>
        </w:rPr>
        <w:t>συνταγογράφησης</w:t>
      </w:r>
      <w:proofErr w:type="spellEnd"/>
      <w:r w:rsidRPr="007E0663">
        <w:rPr>
          <w:rFonts w:ascii="Verdana" w:hAnsi="Verdana"/>
          <w:bCs/>
          <w:sz w:val="20"/>
          <w:szCs w:val="20"/>
          <w:lang w:eastAsia="x-none"/>
        </w:rPr>
        <w:t xml:space="preserve"> στη χορήγηση των αντιβιοτικών. </w:t>
      </w:r>
    </w:p>
    <w:p w14:paraId="14B9EA44" w14:textId="08E461CB" w:rsidR="007E0663" w:rsidRPr="007E0663" w:rsidRDefault="007E0663" w:rsidP="007E0663">
      <w:pPr>
        <w:rPr>
          <w:rFonts w:ascii="Verdana" w:hAnsi="Verdana"/>
          <w:b/>
          <w:sz w:val="20"/>
          <w:szCs w:val="20"/>
          <w:lang w:eastAsia="x-none"/>
        </w:rPr>
      </w:pPr>
      <w:r w:rsidRPr="007E0663">
        <w:rPr>
          <w:rFonts w:ascii="Verdana" w:hAnsi="Verdana"/>
          <w:b/>
          <w:sz w:val="20"/>
          <w:szCs w:val="20"/>
          <w:lang w:eastAsia="x-none"/>
        </w:rPr>
        <w:t>Ο ΙΣΑ ζητά όλα τα φάρμακα να χορηγούνται αποκλειστικά με ιατρική συνταγή και καλεί τους πολίτες να ακολουθούν τις συμβουλές του θεράποντα ιατρού τους.</w:t>
      </w:r>
    </w:p>
    <w:p w14:paraId="58D20C70" w14:textId="77777777" w:rsidR="00A9054C" w:rsidRPr="00956EDE" w:rsidRDefault="00A9054C" w:rsidP="00035F74">
      <w:pPr>
        <w:rPr>
          <w:rFonts w:ascii="Verdana" w:hAnsi="Verdana"/>
          <w:bCs/>
          <w:sz w:val="20"/>
          <w:szCs w:val="20"/>
          <w:lang w:eastAsia="x-none"/>
        </w:rPr>
      </w:pPr>
    </w:p>
    <w:p w14:paraId="4ED9224A" w14:textId="77777777" w:rsidR="00A9175A" w:rsidRPr="005E2AEF" w:rsidRDefault="00A9175A" w:rsidP="00A9175A">
      <w:pPr>
        <w:spacing w:after="0" w:line="240" w:lineRule="auto"/>
        <w:jc w:val="center"/>
        <w:rPr>
          <w:rFonts w:ascii="Verdana" w:eastAsia="Times New Roman" w:hAnsi="Verdana"/>
          <w:b/>
          <w:sz w:val="20"/>
          <w:szCs w:val="20"/>
          <w:lang w:eastAsia="el-GR"/>
        </w:rPr>
      </w:pPr>
      <w:r>
        <w:rPr>
          <w:rFonts w:ascii="Verdana" w:eastAsia="Times New Roman" w:hAnsi="Verdana"/>
          <w:b/>
          <w:sz w:val="20"/>
          <w:szCs w:val="20"/>
          <w:lang w:eastAsia="el-GR"/>
        </w:rPr>
        <w:t>ΤΟ ΓΡΑΦΕΙΟ ΤΥΠΟΥ ΤΟΥ ΙΣΑ</w:t>
      </w:r>
    </w:p>
    <w:p w14:paraId="01DB22F8" w14:textId="77777777" w:rsidR="00A9175A" w:rsidRPr="00035F74" w:rsidRDefault="00A9175A" w:rsidP="004F28AE">
      <w:pPr>
        <w:spacing w:after="0" w:line="240" w:lineRule="auto"/>
        <w:rPr>
          <w:rFonts w:ascii="Verdana" w:hAnsi="Verdana"/>
          <w:b/>
          <w:bCs/>
          <w:sz w:val="20"/>
          <w:szCs w:val="20"/>
        </w:rPr>
      </w:pPr>
    </w:p>
    <w:sectPr w:rsidR="00A9175A" w:rsidRPr="00035F74"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E7"/>
    <w:rsid w:val="00035F74"/>
    <w:rsid w:val="00075504"/>
    <w:rsid w:val="000B42EA"/>
    <w:rsid w:val="000E384D"/>
    <w:rsid w:val="000E3A9B"/>
    <w:rsid w:val="00157223"/>
    <w:rsid w:val="00194A31"/>
    <w:rsid w:val="001B4CEE"/>
    <w:rsid w:val="001F2AB8"/>
    <w:rsid w:val="00267D66"/>
    <w:rsid w:val="002B3551"/>
    <w:rsid w:val="00351D94"/>
    <w:rsid w:val="0039373D"/>
    <w:rsid w:val="003B1519"/>
    <w:rsid w:val="004F28AE"/>
    <w:rsid w:val="0053746F"/>
    <w:rsid w:val="005B5284"/>
    <w:rsid w:val="005C79FE"/>
    <w:rsid w:val="005E2AEF"/>
    <w:rsid w:val="005F70B9"/>
    <w:rsid w:val="00616CA3"/>
    <w:rsid w:val="00692918"/>
    <w:rsid w:val="006E4B0D"/>
    <w:rsid w:val="007919FD"/>
    <w:rsid w:val="007E0663"/>
    <w:rsid w:val="00870579"/>
    <w:rsid w:val="00872539"/>
    <w:rsid w:val="008B24B1"/>
    <w:rsid w:val="00956EDE"/>
    <w:rsid w:val="00985E1E"/>
    <w:rsid w:val="009C05FF"/>
    <w:rsid w:val="00A9054C"/>
    <w:rsid w:val="00A9175A"/>
    <w:rsid w:val="00AF1D8F"/>
    <w:rsid w:val="00B30B78"/>
    <w:rsid w:val="00B9381E"/>
    <w:rsid w:val="00BE334A"/>
    <w:rsid w:val="00C17C9D"/>
    <w:rsid w:val="00C36B31"/>
    <w:rsid w:val="00C729B2"/>
    <w:rsid w:val="00C81494"/>
    <w:rsid w:val="00C86FE7"/>
    <w:rsid w:val="00C8775F"/>
    <w:rsid w:val="00D00DFD"/>
    <w:rsid w:val="00D6402B"/>
    <w:rsid w:val="00DD789B"/>
    <w:rsid w:val="00DE1A40"/>
    <w:rsid w:val="00DF23D1"/>
    <w:rsid w:val="00F41102"/>
    <w:rsid w:val="00F43448"/>
    <w:rsid w:val="00F862C1"/>
    <w:rsid w:val="00FB1B46"/>
    <w:rsid w:val="00FC3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1714"/>
  <w15:docId w15:val="{03DC75F4-CFEE-434D-91E0-0C3FF7E5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035F74"/>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5504"/>
    <w:rPr>
      <w:rFonts w:ascii="Tahoma" w:hAnsi="Tahoma" w:cs="Tahoma"/>
      <w:sz w:val="16"/>
      <w:szCs w:val="16"/>
    </w:rPr>
  </w:style>
  <w:style w:type="character" w:customStyle="1" w:styleId="Heading2Char">
    <w:name w:val="Heading 2 Char"/>
    <w:basedOn w:val="DefaultParagraphFont"/>
    <w:link w:val="Heading2"/>
    <w:rsid w:val="00035F74"/>
    <w:rPr>
      <w:rFonts w:ascii="Cambria" w:eastAsia="Times New Roman" w:hAnsi="Cambria"/>
      <w:b/>
      <w:bCs/>
      <w:i/>
      <w:iCs/>
      <w:sz w:val="28"/>
      <w:szCs w:val="28"/>
      <w:lang w:val="x-none" w:eastAsia="x-none"/>
    </w:rPr>
  </w:style>
  <w:style w:type="paragraph" w:styleId="NormalWeb">
    <w:name w:val="Normal (Web)"/>
    <w:basedOn w:val="Normal"/>
    <w:uiPriority w:val="99"/>
    <w:unhideWhenUsed/>
    <w:rsid w:val="00035F7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1180585649">
      <w:bodyDiv w:val="1"/>
      <w:marLeft w:val="0"/>
      <w:marRight w:val="0"/>
      <w:marTop w:val="0"/>
      <w:marBottom w:val="0"/>
      <w:divBdr>
        <w:top w:val="none" w:sz="0" w:space="0" w:color="auto"/>
        <w:left w:val="none" w:sz="0" w:space="0" w:color="auto"/>
        <w:bottom w:val="none" w:sz="0" w:space="0" w:color="auto"/>
        <w:right w:val="none" w:sz="0" w:space="0" w:color="auto"/>
      </w:divBdr>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 w:id="21454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stasios.gravalos\AppData\Local\Microsoft\Windows\INetCache\Content.Outlook\IXEPRXN6\&#916;&#949;&#955;&#964;&#943;&#959;%20&#932;&#973;&#960;&#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Δελτίο Τύπου</Template>
  <TotalTime>8</TotalTime>
  <Pages>1</Pages>
  <Words>287</Words>
  <Characters>1553</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Αναστάσιος Γράβαλος</dc:creator>
  <cp:lastModifiedBy>Computer</cp:lastModifiedBy>
  <cp:revision>14</cp:revision>
  <cp:lastPrinted>2012-10-18T12:21:00Z</cp:lastPrinted>
  <dcterms:created xsi:type="dcterms:W3CDTF">2022-02-28T09:43:00Z</dcterms:created>
  <dcterms:modified xsi:type="dcterms:W3CDTF">2023-01-03T16:02:00Z</dcterms:modified>
</cp:coreProperties>
</file>