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48"/>
        <w:tblW w:w="10905" w:type="dxa"/>
        <w:tblLayout w:type="fixed"/>
        <w:tblLook w:val="01E0" w:firstRow="1" w:lastRow="1" w:firstColumn="1" w:lastColumn="1" w:noHBand="0" w:noVBand="0"/>
      </w:tblPr>
      <w:tblGrid>
        <w:gridCol w:w="1440"/>
        <w:gridCol w:w="5759"/>
        <w:gridCol w:w="3706"/>
      </w:tblGrid>
      <w:tr w:rsidR="008C5BDD" w:rsidTr="008C5BDD">
        <w:trPr>
          <w:trHeight w:val="1701"/>
        </w:trPr>
        <w:tc>
          <w:tcPr>
            <w:tcW w:w="1440" w:type="dxa"/>
            <w:vAlign w:val="center"/>
            <w:hideMark/>
          </w:tcPr>
          <w:p w:rsidR="008C5BDD" w:rsidRDefault="008C5BDD">
            <w:pPr>
              <w:tabs>
                <w:tab w:val="left" w:pos="1755"/>
              </w:tabs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1525" cy="723900"/>
                  <wp:effectExtent l="19050" t="0" r="9525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gridSpan w:val="2"/>
            <w:hideMark/>
          </w:tcPr>
          <w:p w:rsidR="008C5BDD" w:rsidRDefault="008C5BDD">
            <w:pPr>
              <w:spacing w:after="60" w:line="276" w:lineRule="auto"/>
              <w:jc w:val="center"/>
              <w:rPr>
                <w:rFonts w:ascii="Calibri" w:hAnsi="Calibri" w:cs="Calibri"/>
                <w:b/>
                <w:color w:val="365F91"/>
              </w:rPr>
            </w:pPr>
            <w:r>
              <w:rPr>
                <w:rFonts w:ascii="Calibri" w:hAnsi="Calibri" w:cs="Calibri"/>
                <w:b/>
                <w:color w:val="365F91"/>
              </w:rPr>
              <w:t>ΠΑΝΕΛΛΗΝΙΑ ΟΜΟΣΠΟΝΔΙΑ ΕΡΓΑΖΟΜΕΝΩΝ ΣΤΟΝ  ΕΠΙΣΙΤΙΣΜΟ - ΤΟΥΡΙΣΜΟ</w:t>
            </w:r>
          </w:p>
          <w:p w:rsidR="008C5BDD" w:rsidRDefault="008C5BDD">
            <w:pPr>
              <w:spacing w:after="60" w:line="276" w:lineRule="auto"/>
              <w:rPr>
                <w:rFonts w:ascii="Calibri" w:hAnsi="Calibri" w:cs="Calibri"/>
                <w:b/>
                <w:color w:val="365F91"/>
              </w:rPr>
            </w:pPr>
            <w:r>
              <w:rPr>
                <w:rFonts w:ascii="Calibri" w:hAnsi="Calibri" w:cs="Calibri"/>
                <w:b/>
                <w:color w:val="365F91"/>
                <w:sz w:val="22"/>
                <w:szCs w:val="22"/>
              </w:rPr>
              <w:t>Σόλωνος 87-89, 10679, Τηλ.: (210) 3637767 - 3637756, Fax: (210) 3637456,  E-mail: info@poeet.gr</w:t>
            </w:r>
          </w:p>
          <w:p w:rsidR="008C5BDD" w:rsidRDefault="008C5BDD">
            <w:pPr>
              <w:spacing w:after="60" w:line="276" w:lineRule="auto"/>
              <w:jc w:val="center"/>
              <w:rPr>
                <w:rFonts w:ascii="Calibri" w:hAnsi="Calibri" w:cs="Calibri"/>
                <w:b/>
                <w:color w:val="365F91"/>
                <w:lang w:val="en-US"/>
              </w:rPr>
            </w:pPr>
            <w:r>
              <w:rPr>
                <w:rFonts w:ascii="Calibri" w:hAnsi="Calibri" w:cs="Calibri"/>
                <w:b/>
                <w:color w:val="365F91"/>
                <w:lang w:val="en-US"/>
              </w:rPr>
              <w:t>FEDERATION PANHELLENIQUE DES TRAVAILLEURS DE L’ALIMENTATION ET DU TOURISME</w:t>
            </w:r>
          </w:p>
          <w:p w:rsidR="008C5BDD" w:rsidRDefault="008C5BDD">
            <w:pPr>
              <w:spacing w:after="60" w:line="276" w:lineRule="auto"/>
              <w:jc w:val="center"/>
              <w:rPr>
                <w:rFonts w:ascii="Calibri" w:hAnsi="Calibri" w:cs="Calibri"/>
                <w:b/>
                <w:color w:val="365F91"/>
                <w:lang w:val="en-US"/>
              </w:rPr>
            </w:pPr>
            <w:r>
              <w:rPr>
                <w:rFonts w:ascii="Calibri" w:hAnsi="Calibri" w:cs="Calibri"/>
                <w:b/>
                <w:color w:val="365F91"/>
                <w:lang w:val="en-US"/>
              </w:rPr>
              <w:t xml:space="preserve">PAN-HELLENIC FEDERATION </w:t>
            </w:r>
            <w:r>
              <w:rPr>
                <w:rFonts w:ascii="Calibri" w:hAnsi="Calibri" w:cs="Calibri"/>
                <w:b/>
                <w:color w:val="365F91"/>
              </w:rPr>
              <w:t>Ο</w:t>
            </w:r>
            <w:r>
              <w:rPr>
                <w:rFonts w:ascii="Calibri" w:hAnsi="Calibri" w:cs="Calibri"/>
                <w:b/>
                <w:color w:val="365F91"/>
                <w:lang w:val="en-US"/>
              </w:rPr>
              <w:t>F WORKERS IN FOOD AND TOURISM SECTOR</w:t>
            </w:r>
          </w:p>
          <w:p w:rsidR="008C5BDD" w:rsidRDefault="008C5BDD">
            <w:pPr>
              <w:tabs>
                <w:tab w:val="left" w:pos="1755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65F91"/>
              </w:rPr>
              <w:t>87 - 89 SOLONOS STR., ATHENS</w:t>
            </w:r>
          </w:p>
        </w:tc>
      </w:tr>
      <w:tr w:rsidR="008C5BDD" w:rsidRPr="00017600" w:rsidTr="008C5BDD">
        <w:tc>
          <w:tcPr>
            <w:tcW w:w="1440" w:type="dxa"/>
          </w:tcPr>
          <w:p w:rsidR="008C5BDD" w:rsidRPr="00017600" w:rsidRDefault="008C5BDD">
            <w:pPr>
              <w:tabs>
                <w:tab w:val="left" w:pos="1755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hideMark/>
          </w:tcPr>
          <w:p w:rsidR="008C5BDD" w:rsidRPr="00017600" w:rsidRDefault="008C5BDD" w:rsidP="008C5BDD">
            <w:pPr>
              <w:tabs>
                <w:tab w:val="left" w:pos="1755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706" w:type="dxa"/>
            <w:hideMark/>
          </w:tcPr>
          <w:p w:rsidR="008C5BDD" w:rsidRPr="00017600" w:rsidRDefault="008C5BDD" w:rsidP="005A2D12">
            <w:pPr>
              <w:tabs>
                <w:tab w:val="left" w:pos="1755"/>
              </w:tabs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B728E0" w:rsidRPr="00017600" w:rsidRDefault="002904D7">
      <w:pPr>
        <w:rPr>
          <w:rFonts w:asciiTheme="minorHAnsi" w:hAnsiTheme="minorHAnsi"/>
          <w:lang w:val="en-US"/>
        </w:rPr>
      </w:pPr>
      <w:r w:rsidRPr="00017600">
        <w:rPr>
          <w:rFonts w:asciiTheme="minorHAnsi" w:hAnsiTheme="minorHAnsi"/>
          <w:lang w:val="en-US"/>
        </w:rPr>
        <w:tab/>
      </w:r>
      <w:r w:rsidRPr="00017600">
        <w:rPr>
          <w:rFonts w:asciiTheme="minorHAnsi" w:hAnsiTheme="minorHAnsi"/>
          <w:lang w:val="en-US"/>
        </w:rPr>
        <w:tab/>
      </w:r>
      <w:r w:rsidRPr="00017600">
        <w:rPr>
          <w:rFonts w:asciiTheme="minorHAnsi" w:hAnsiTheme="minorHAnsi"/>
          <w:lang w:val="en-US"/>
        </w:rPr>
        <w:tab/>
      </w:r>
    </w:p>
    <w:p w:rsidR="00B728E0" w:rsidRPr="00017600" w:rsidRDefault="00B728E0">
      <w:pPr>
        <w:rPr>
          <w:rFonts w:asciiTheme="minorHAnsi" w:hAnsiTheme="minorHAnsi"/>
          <w:lang w:val="en-US"/>
        </w:rPr>
      </w:pPr>
    </w:p>
    <w:p w:rsidR="00B728E0" w:rsidRPr="005A2D12" w:rsidRDefault="005A2D12" w:rsidP="005A2D12">
      <w:pPr>
        <w:jc w:val="center"/>
        <w:rPr>
          <w:rFonts w:asciiTheme="minorHAnsi" w:hAnsiTheme="minorHAnsi"/>
          <w:b/>
          <w:sz w:val="28"/>
          <w:szCs w:val="28"/>
        </w:rPr>
      </w:pPr>
      <w:r w:rsidRPr="005A2D12">
        <w:rPr>
          <w:rFonts w:asciiTheme="minorHAnsi" w:hAnsiTheme="minorHAnsi"/>
          <w:b/>
          <w:sz w:val="28"/>
          <w:szCs w:val="28"/>
        </w:rPr>
        <w:t>ΔΕΛΤΙΟ ΤΥΠΟΥ</w:t>
      </w:r>
    </w:p>
    <w:p w:rsidR="005A2D12" w:rsidRPr="005A2D12" w:rsidRDefault="005A2D12" w:rsidP="005A2D12">
      <w:pPr>
        <w:jc w:val="center"/>
        <w:rPr>
          <w:rFonts w:asciiTheme="minorHAnsi" w:hAnsiTheme="minorHAnsi"/>
          <w:b/>
          <w:sz w:val="28"/>
          <w:szCs w:val="28"/>
        </w:rPr>
      </w:pPr>
      <w:r w:rsidRPr="005A2D12">
        <w:rPr>
          <w:rFonts w:asciiTheme="minorHAnsi" w:hAnsiTheme="minorHAnsi"/>
          <w:b/>
          <w:sz w:val="28"/>
          <w:szCs w:val="28"/>
        </w:rPr>
        <w:t>24/02/2021</w:t>
      </w:r>
    </w:p>
    <w:p w:rsidR="005A2D12" w:rsidRDefault="005A2D12" w:rsidP="005A2D12">
      <w:pPr>
        <w:jc w:val="center"/>
        <w:rPr>
          <w:rFonts w:asciiTheme="minorHAnsi" w:hAnsiTheme="minorHAnsi"/>
        </w:rPr>
      </w:pPr>
    </w:p>
    <w:p w:rsidR="005A2D12" w:rsidRPr="005A2D12" w:rsidRDefault="005A2D12" w:rsidP="005A2D12">
      <w:pPr>
        <w:jc w:val="both"/>
        <w:rPr>
          <w:rFonts w:asciiTheme="minorHAnsi" w:hAnsiTheme="minorHAnsi"/>
          <w:b/>
        </w:rPr>
      </w:pPr>
      <w:r w:rsidRPr="005A2D12">
        <w:rPr>
          <w:rFonts w:asciiTheme="minorHAnsi" w:hAnsiTheme="minorHAnsi"/>
          <w:b/>
        </w:rPr>
        <w:t>ΕΚΔΟΘΗΚΕ ΤΟ ΦΕΚ ΓΙΑ ΤΗ ΧΡΗΜΑΤΟΔΟΤΗΣΗ ΤΩΝ ΕΡΓΑΖΟΜΕΝΩΝ ΧΩΡΙΣ ΔΙΚΑΙΩΜΑ ΥΠΟΧΡΕΩΤΙΚΗΣ ΕΠΑΝΑΠΡΟΣΛΗΨΗΣ (ΕΠΙΣΙΤΙΣΜΟΣ)</w:t>
      </w:r>
    </w:p>
    <w:p w:rsidR="005A2D12" w:rsidRDefault="005A2D12" w:rsidP="005A2D12">
      <w:pPr>
        <w:jc w:val="both"/>
        <w:rPr>
          <w:rFonts w:asciiTheme="minorHAnsi" w:hAnsiTheme="minorHAnsi"/>
        </w:rPr>
      </w:pPr>
    </w:p>
    <w:p w:rsidR="005A2D12" w:rsidRDefault="005A2D12" w:rsidP="005A2D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 νόμος 4778/</w:t>
      </w:r>
      <w:r w:rsidR="00664959">
        <w:rPr>
          <w:rFonts w:asciiTheme="minorHAnsi" w:hAnsiTheme="minorHAnsi"/>
        </w:rPr>
        <w:t>20</w:t>
      </w:r>
      <w:r>
        <w:rPr>
          <w:rFonts w:asciiTheme="minorHAnsi" w:hAnsiTheme="minorHAnsi"/>
        </w:rPr>
        <w:t>21 πήρε επιτέλους ΦΕΚ</w:t>
      </w:r>
      <w:r w:rsidR="00664959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664959">
        <w:rPr>
          <w:rFonts w:asciiTheme="minorHAnsi" w:hAnsiTheme="minorHAnsi"/>
        </w:rPr>
        <w:t xml:space="preserve">26 τεύχος Α /19/2/2021 </w:t>
      </w:r>
      <w:r>
        <w:rPr>
          <w:rFonts w:asciiTheme="minorHAnsi" w:hAnsiTheme="minorHAnsi"/>
        </w:rPr>
        <w:t>όπου στο άρθρο 43 του εν λόγο νόμου περιγράφεται πως θα δοθεί έκτακτη αποζημίωση στους εργαζόμενους χωρίς δικαίωμα υποχρεωτικής επαναπρόσληψης στο ύψος του επιδόματος ανεργίας(δηλ 400€), για τους μήνες Ιανουάριο και Φεβρουάριο.</w:t>
      </w:r>
    </w:p>
    <w:p w:rsidR="005A2D12" w:rsidRDefault="005A2D12" w:rsidP="005A2D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Στην τελευταία παράγραφο του άρθρου 43 αναφέρεται πως θα εκδοθεί κοινή υπουργική απόφαση(ΚΥΑ) όπου θα καθορίζονται οι όροι και προϋποθέσεις καθώς και περαιτέρω αναγκαία λεπτομέρεια για την εφαρμογή του παρόντος!</w:t>
      </w:r>
    </w:p>
    <w:p w:rsidR="005A2D12" w:rsidRDefault="005A2D12" w:rsidP="005A2D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Κάνουμε  έκκληση στα συναρμόδια υπουργεία (εργασίας και οικονομικών) να </w:t>
      </w:r>
      <w:r w:rsidR="00664959">
        <w:rPr>
          <w:rFonts w:asciiTheme="minorHAnsi" w:hAnsiTheme="minorHAnsi"/>
        </w:rPr>
        <w:t>εκδώ</w:t>
      </w:r>
      <w:r>
        <w:rPr>
          <w:rFonts w:asciiTheme="minorHAnsi" w:hAnsiTheme="minorHAnsi"/>
        </w:rPr>
        <w:t xml:space="preserve">σουν επιτέλους τις κοινές υπουργικές αποφάσεις ή εγκυκλίους , τόσο για τους </w:t>
      </w:r>
      <w:r w:rsidR="00664959">
        <w:rPr>
          <w:rFonts w:asciiTheme="minorHAnsi" w:hAnsiTheme="minorHAnsi"/>
        </w:rPr>
        <w:t>ε</w:t>
      </w:r>
      <w:r>
        <w:rPr>
          <w:rFonts w:asciiTheme="minorHAnsi" w:hAnsiTheme="minorHAnsi"/>
        </w:rPr>
        <w:t>ργαζόμενους χωρίς δικαίωμα επαναπρόσληψης όσο και τις παρατάσεις της τακτικής επιδότησης ανεργίας στους δικαιούχους, καθώς ακόμα δυστυχώς 24/2/2021 δεν έχει ξεκινήσει η διαδικασία καταβολής των παρατάσεων όσων έληξε το επίδομα ανεργίας Ιανουάριο και Φεβρουάριο.</w:t>
      </w:r>
    </w:p>
    <w:p w:rsidR="005A2D12" w:rsidRDefault="005A2D12" w:rsidP="005A2D1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Δεν γίνεται τα κατά τόπους καταστήματα του ΟΑΕΔ να δηλώνουν ακόμα άγνοια για την διαδικασία.</w:t>
      </w:r>
    </w:p>
    <w:p w:rsidR="00017600" w:rsidRPr="00664959" w:rsidRDefault="005A2D12" w:rsidP="005A2D12">
      <w:pPr>
        <w:jc w:val="both"/>
        <w:rPr>
          <w:rFonts w:asciiTheme="minorHAnsi" w:hAnsiTheme="minorHAnsi"/>
          <w:b/>
        </w:rPr>
      </w:pPr>
      <w:r w:rsidRPr="00664959">
        <w:rPr>
          <w:rFonts w:asciiTheme="minorHAnsi" w:hAnsiTheme="minorHAnsi"/>
          <w:b/>
        </w:rPr>
        <w:t>Επιτέλους σταματήστε να παίζετε με την υπομονή μας, η οποία έχει πλέον εξαντληθεί.</w:t>
      </w:r>
    </w:p>
    <w:p w:rsidR="00017600" w:rsidRDefault="00017600">
      <w:pPr>
        <w:rPr>
          <w:rFonts w:asciiTheme="minorHAnsi" w:hAnsiTheme="minorHAnsi"/>
          <w:lang w:val="en-US"/>
        </w:rPr>
      </w:pPr>
    </w:p>
    <w:p w:rsidR="00017600" w:rsidRPr="00017600" w:rsidRDefault="00017600">
      <w:pPr>
        <w:rPr>
          <w:rFonts w:asciiTheme="minorHAnsi" w:hAnsiTheme="minorHAnsi"/>
          <w:lang w:val="en-US"/>
        </w:rPr>
      </w:pPr>
    </w:p>
    <w:p w:rsidR="002904D7" w:rsidRPr="00017600" w:rsidRDefault="002904D7">
      <w:pPr>
        <w:rPr>
          <w:rFonts w:asciiTheme="minorHAnsi" w:hAnsiTheme="minorHAnsi"/>
        </w:rPr>
      </w:pPr>
      <w:r w:rsidRPr="00017600">
        <w:rPr>
          <w:rFonts w:asciiTheme="minorHAnsi" w:hAnsiTheme="minorHAnsi"/>
          <w:lang w:val="en-US"/>
        </w:rPr>
        <w:tab/>
      </w:r>
      <w:r w:rsidRPr="00017600">
        <w:rPr>
          <w:rFonts w:asciiTheme="minorHAnsi" w:hAnsiTheme="minorHAnsi"/>
          <w:lang w:val="en-US"/>
        </w:rPr>
        <w:tab/>
      </w:r>
    </w:p>
    <w:p w:rsidR="002904D7" w:rsidRPr="00017600" w:rsidRDefault="002904D7">
      <w:pPr>
        <w:rPr>
          <w:rFonts w:asciiTheme="minorHAnsi" w:hAnsiTheme="minorHAnsi"/>
        </w:rPr>
      </w:pPr>
    </w:p>
    <w:p w:rsidR="008C5BDD" w:rsidRPr="008C5BDD" w:rsidRDefault="008C5BDD">
      <w:pPr>
        <w:rPr>
          <w:lang w:val="en-US"/>
        </w:rPr>
      </w:pPr>
      <w:r w:rsidRPr="008C5BDD">
        <w:rPr>
          <w:noProof/>
        </w:rPr>
        <w:drawing>
          <wp:inline distT="0" distB="0" distL="0" distR="0">
            <wp:extent cx="5274310" cy="1544085"/>
            <wp:effectExtent l="19050" t="0" r="2540" b="0"/>
            <wp:docPr id="2" name="Εικόνα 1" descr="C:\Users\katerina\AppData\Local\Temp\WLMDSS.tmp\WLMF54B.tmp\poeet_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AppData\Local\Temp\WLMDSS.tmp\WLMF54B.tmp\poeet_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BDD" w:rsidRPr="008C5BDD" w:rsidSect="00134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DD"/>
    <w:rsid w:val="00017600"/>
    <w:rsid w:val="00044FE0"/>
    <w:rsid w:val="001347D6"/>
    <w:rsid w:val="001D191F"/>
    <w:rsid w:val="00252994"/>
    <w:rsid w:val="002559E3"/>
    <w:rsid w:val="00272A59"/>
    <w:rsid w:val="002904D7"/>
    <w:rsid w:val="004A0207"/>
    <w:rsid w:val="004B65E0"/>
    <w:rsid w:val="004F5075"/>
    <w:rsid w:val="005A2D12"/>
    <w:rsid w:val="00622D07"/>
    <w:rsid w:val="00664959"/>
    <w:rsid w:val="008C5BDD"/>
    <w:rsid w:val="00A13F68"/>
    <w:rsid w:val="00A17446"/>
    <w:rsid w:val="00A574D3"/>
    <w:rsid w:val="00B728E0"/>
    <w:rsid w:val="00B82C4F"/>
    <w:rsid w:val="00B92E7F"/>
    <w:rsid w:val="00D301B5"/>
    <w:rsid w:val="00EC2977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B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BD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B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BD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rena</cp:lastModifiedBy>
  <cp:revision>4</cp:revision>
  <cp:lastPrinted>2021-02-24T10:42:00Z</cp:lastPrinted>
  <dcterms:created xsi:type="dcterms:W3CDTF">2021-02-24T10:42:00Z</dcterms:created>
  <dcterms:modified xsi:type="dcterms:W3CDTF">2021-02-24T10:43:00Z</dcterms:modified>
</cp:coreProperties>
</file>